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96B19" w14:textId="5BA115C0" w:rsidR="008D05AA" w:rsidRDefault="00F30CE8" w:rsidP="00337203">
      <w:pPr>
        <w:pStyle w:val="SlideTitles"/>
      </w:pPr>
      <w:r>
        <w:t xml:space="preserve">Public Services Level 3 – </w:t>
      </w:r>
      <w:r w:rsidRPr="00F30CE8">
        <w:t>Ministry</w:t>
      </w:r>
      <w:r>
        <w:t xml:space="preserve"> </w:t>
      </w:r>
      <w:r w:rsidRPr="00F30CE8">
        <w:t>of Justice</w:t>
      </w:r>
    </w:p>
    <w:p w14:paraId="098E8484" w14:textId="2ADD7966" w:rsidR="00053F84" w:rsidRDefault="00F30CE8" w:rsidP="00F30CE8">
      <w:pPr>
        <w:pStyle w:val="SlideTitles"/>
      </w:pPr>
      <w:r>
        <w:t>1 of 15 – Introduction</w:t>
      </w:r>
    </w:p>
    <w:p w14:paraId="37D1AD32" w14:textId="16696689" w:rsidR="00F30CE8" w:rsidRDefault="00F30CE8" w:rsidP="00053F84">
      <w:pPr>
        <w:pStyle w:val="ParagraphStyle"/>
      </w:pPr>
      <w:r w:rsidRPr="00F30CE8">
        <w:t>Welcome to this session on the Ministry of Justice.</w:t>
      </w:r>
    </w:p>
    <w:p w14:paraId="648F5B14" w14:textId="6AA5E8C7" w:rsidR="00F30CE8" w:rsidRDefault="00F30CE8" w:rsidP="00053F84">
      <w:pPr>
        <w:pStyle w:val="ParagraphStyle"/>
      </w:pPr>
    </w:p>
    <w:p w14:paraId="79E00450" w14:textId="057DD584" w:rsidR="00F30CE8" w:rsidRDefault="00F30CE8" w:rsidP="00053F84">
      <w:pPr>
        <w:pStyle w:val="ParagraphStyle"/>
      </w:pPr>
      <w:r w:rsidRPr="00F30CE8">
        <w:t>By the end of the session you will:</w:t>
      </w:r>
    </w:p>
    <w:p w14:paraId="4774D6A9" w14:textId="032EF7C0" w:rsidR="00F30CE8" w:rsidRDefault="00F30CE8" w:rsidP="00F30CE8">
      <w:pPr>
        <w:pStyle w:val="ParagraphStyle"/>
        <w:numPr>
          <w:ilvl w:val="0"/>
          <w:numId w:val="8"/>
        </w:numPr>
      </w:pPr>
      <w:r w:rsidRPr="00F30CE8">
        <w:t>Understand the role and responsibilities of the Ministry of Justice</w:t>
      </w:r>
    </w:p>
    <w:p w14:paraId="3BE3362D" w14:textId="3C0DFCD4" w:rsidR="00F30CE8" w:rsidRDefault="00F30CE8" w:rsidP="00F30CE8">
      <w:pPr>
        <w:pStyle w:val="ParagraphStyle"/>
        <w:numPr>
          <w:ilvl w:val="0"/>
          <w:numId w:val="8"/>
        </w:numPr>
      </w:pPr>
      <w:r w:rsidRPr="00F30CE8">
        <w:t>Have considered the impact of the Ministry of Justice on public services</w:t>
      </w:r>
    </w:p>
    <w:p w14:paraId="0EC441E0" w14:textId="77C7F6DE" w:rsidR="00F30CE8" w:rsidRDefault="00F30CE8" w:rsidP="00F30CE8">
      <w:pPr>
        <w:pStyle w:val="SlideTitles"/>
      </w:pPr>
      <w:r>
        <w:t xml:space="preserve">2 of 15 – </w:t>
      </w:r>
      <w:r w:rsidRPr="00F30CE8">
        <w:t>Ministry of Justice</w:t>
      </w:r>
    </w:p>
    <w:p w14:paraId="130830C1" w14:textId="425A6223" w:rsidR="00F30CE8" w:rsidRDefault="00F30CE8" w:rsidP="00F30CE8">
      <w:pPr>
        <w:pStyle w:val="ParagraphStyle"/>
      </w:pPr>
      <w:r>
        <w:t>The Ministry of Justice is one of 2</w:t>
      </w:r>
      <w:r w:rsidR="0095449A">
        <w:t>4</w:t>
      </w:r>
      <w:r>
        <w:t xml:space="preserve"> Ministerial departments that the Government has. It is responsible for the following parts of the justice system:</w:t>
      </w:r>
    </w:p>
    <w:p w14:paraId="103E5C73" w14:textId="4A665B3A" w:rsidR="00F30CE8" w:rsidRDefault="00F30CE8" w:rsidP="00F30CE8">
      <w:pPr>
        <w:pStyle w:val="ParagraphStyle"/>
        <w:numPr>
          <w:ilvl w:val="0"/>
          <w:numId w:val="9"/>
        </w:numPr>
      </w:pPr>
      <w:r w:rsidRPr="00F30CE8">
        <w:t>Courts</w:t>
      </w:r>
    </w:p>
    <w:p w14:paraId="53C6AFDD" w14:textId="4B222AB9" w:rsidR="00F30CE8" w:rsidRDefault="00F30CE8" w:rsidP="00F30CE8">
      <w:pPr>
        <w:pStyle w:val="ParagraphStyle"/>
        <w:numPr>
          <w:ilvl w:val="0"/>
          <w:numId w:val="9"/>
        </w:numPr>
      </w:pPr>
      <w:r>
        <w:t>Prisons</w:t>
      </w:r>
    </w:p>
    <w:p w14:paraId="78CDDABD" w14:textId="64C2CF8E" w:rsidR="00F30CE8" w:rsidRDefault="00F30CE8" w:rsidP="00F30CE8">
      <w:pPr>
        <w:pStyle w:val="ParagraphStyle"/>
        <w:numPr>
          <w:ilvl w:val="0"/>
          <w:numId w:val="9"/>
        </w:numPr>
      </w:pPr>
      <w:r w:rsidRPr="00F30CE8">
        <w:t>Probation Services</w:t>
      </w:r>
    </w:p>
    <w:p w14:paraId="20A176BF" w14:textId="2850BA20" w:rsidR="00F30CE8" w:rsidRDefault="00F30CE8" w:rsidP="00F30CE8">
      <w:pPr>
        <w:pStyle w:val="ParagraphStyle"/>
        <w:numPr>
          <w:ilvl w:val="0"/>
          <w:numId w:val="9"/>
        </w:numPr>
      </w:pPr>
      <w:r>
        <w:t>Attendance centres</w:t>
      </w:r>
    </w:p>
    <w:p w14:paraId="3C012662" w14:textId="132A3F64" w:rsidR="00F30CE8" w:rsidRDefault="00F30CE8" w:rsidP="00F30CE8">
      <w:pPr>
        <w:pStyle w:val="ParagraphStyle"/>
      </w:pPr>
    </w:p>
    <w:p w14:paraId="6034BDB0" w14:textId="77777777" w:rsidR="00F30CE8" w:rsidRDefault="00F30CE8" w:rsidP="00F30CE8">
      <w:pPr>
        <w:pStyle w:val="ParagraphStyle"/>
      </w:pPr>
      <w:r>
        <w:t>The Ministry of Justice works together with other government departments with responsibilities relevant to the justice system. For example, the Ministry of Justice works alongside the Home Office, the lead government department responsible for the police.</w:t>
      </w:r>
    </w:p>
    <w:p w14:paraId="625DF176" w14:textId="77777777" w:rsidR="00F30CE8" w:rsidRDefault="00F30CE8" w:rsidP="00F30CE8">
      <w:pPr>
        <w:pStyle w:val="ParagraphStyle"/>
      </w:pPr>
    </w:p>
    <w:p w14:paraId="3E3EE1E3" w14:textId="0AC8C022" w:rsidR="00F30CE8" w:rsidRDefault="00F30CE8" w:rsidP="00F30CE8">
      <w:pPr>
        <w:pStyle w:val="ParagraphStyle"/>
      </w:pPr>
      <w:r>
        <w:t xml:space="preserve">Which public service roles can you identify that </w:t>
      </w:r>
      <w:r w:rsidR="0095449A">
        <w:t>might be</w:t>
      </w:r>
      <w:r>
        <w:t xml:space="preserve"> directly influenced by the Ministry of Justice? </w:t>
      </w:r>
    </w:p>
    <w:p w14:paraId="56CEA53C" w14:textId="51177843" w:rsidR="00F30CE8" w:rsidRDefault="00F30CE8" w:rsidP="00F30CE8">
      <w:pPr>
        <w:pStyle w:val="ParagraphStyle"/>
      </w:pPr>
      <w:r>
        <w:t xml:space="preserve">Download the accompanying </w:t>
      </w:r>
      <w:r w:rsidRPr="00F30CE8">
        <w:rPr>
          <w:b/>
          <w:bCs/>
        </w:rPr>
        <w:t>ministry of justice task PDF</w:t>
      </w:r>
      <w:r>
        <w:t xml:space="preserve"> and complete Task 1. Remember to save your work.</w:t>
      </w:r>
    </w:p>
    <w:p w14:paraId="47076613" w14:textId="44DBCFAF" w:rsidR="00F30CE8" w:rsidRDefault="00F30CE8" w:rsidP="00F30CE8">
      <w:pPr>
        <w:pStyle w:val="SlideTitles"/>
      </w:pPr>
      <w:r>
        <w:t>3</w:t>
      </w:r>
      <w:r w:rsidRPr="00F30CE8">
        <w:t xml:space="preserve"> </w:t>
      </w:r>
      <w:r>
        <w:t xml:space="preserve">of 15 – </w:t>
      </w:r>
      <w:r w:rsidR="006E2624" w:rsidRPr="006E2624">
        <w:t>Courts</w:t>
      </w:r>
    </w:p>
    <w:p w14:paraId="01E3C611" w14:textId="527F9112" w:rsidR="00F30CE8" w:rsidRDefault="006E2624" w:rsidP="00F30CE8">
      <w:pPr>
        <w:pStyle w:val="ParagraphStyle"/>
      </w:pPr>
      <w:r w:rsidRPr="006E2624">
        <w:t>The courts system in the UK is complicated and can be confusing. This is because our courts system has evolved over 1,000 years. Different types of case</w:t>
      </w:r>
      <w:r w:rsidR="0095449A">
        <w:t>s</w:t>
      </w:r>
      <w:r w:rsidRPr="006E2624">
        <w:t xml:space="preserve"> are dealt with in specific court</w:t>
      </w:r>
      <w:r>
        <w:t>s.</w:t>
      </w:r>
    </w:p>
    <w:p w14:paraId="0E543DD5" w14:textId="50D4C9A7" w:rsidR="006E2624" w:rsidRDefault="006E2624" w:rsidP="00F30CE8">
      <w:pPr>
        <w:pStyle w:val="ParagraphStyle"/>
      </w:pPr>
    </w:p>
    <w:p w14:paraId="3FCF782F" w14:textId="54CC14D1" w:rsidR="006E2624" w:rsidRPr="006E2624" w:rsidRDefault="006E2624" w:rsidP="006E2624">
      <w:pPr>
        <w:pStyle w:val="ParagraphStyle"/>
        <w:rPr>
          <w:b/>
          <w:bCs/>
        </w:rPr>
      </w:pPr>
      <w:r w:rsidRPr="006E2624">
        <w:rPr>
          <w:b/>
          <w:bCs/>
        </w:rPr>
        <w:t>Civil Court</w:t>
      </w:r>
    </w:p>
    <w:p w14:paraId="67A8994B" w14:textId="4076CB22" w:rsidR="006E2624" w:rsidRDefault="006E2624" w:rsidP="006E2624">
      <w:pPr>
        <w:pStyle w:val="ParagraphStyle"/>
      </w:pPr>
      <w:r>
        <w:t xml:space="preserve">Civil justice in England and Wales is mainly dealt with in the county courts. Most cases do not have a jury; instead, the judge hears the case and gives a judgement. Civil justice is a way for people to achieve a fair solution when they have been injured or harmed due to another person's negligence, recklessness, or malpractice. </w:t>
      </w:r>
    </w:p>
    <w:p w14:paraId="4A0DBC45" w14:textId="77777777" w:rsidR="006E2624" w:rsidRDefault="006E2624" w:rsidP="006E2624">
      <w:pPr>
        <w:pStyle w:val="ParagraphStyle"/>
      </w:pPr>
    </w:p>
    <w:p w14:paraId="0BFC7DBC" w14:textId="77777777" w:rsidR="006E2624" w:rsidRDefault="006E2624" w:rsidP="006E2624">
      <w:pPr>
        <w:pStyle w:val="ParagraphStyle"/>
      </w:pPr>
      <w:r>
        <w:t>Civil claims can range from small claims between individuals to large claims between multi-national companies.</w:t>
      </w:r>
    </w:p>
    <w:p w14:paraId="70704087" w14:textId="77777777" w:rsidR="006E2624" w:rsidRDefault="006E2624" w:rsidP="006E2624">
      <w:pPr>
        <w:pStyle w:val="ParagraphStyle"/>
      </w:pPr>
    </w:p>
    <w:p w14:paraId="0E48EB21" w14:textId="0B63FC9B" w:rsidR="006E2624" w:rsidRDefault="006E2624" w:rsidP="006E2624">
      <w:pPr>
        <w:pStyle w:val="ParagraphStyle"/>
      </w:pPr>
      <w:r>
        <w:t>Visit the website below to learn more about civil justice in England and Wales:</w:t>
      </w:r>
    </w:p>
    <w:p w14:paraId="15DE7298" w14:textId="58D67C20" w:rsidR="006E2624" w:rsidRDefault="00D31B46" w:rsidP="006E2624">
      <w:pPr>
        <w:pStyle w:val="ParagraphStyle"/>
      </w:pPr>
      <w:hyperlink r:id="rId10" w:history="1">
        <w:r w:rsidR="006E2624" w:rsidRPr="006E2624">
          <w:rPr>
            <w:rStyle w:val="Hyperlink"/>
          </w:rPr>
          <w:t>Civil Justice in England and Wales</w:t>
        </w:r>
      </w:hyperlink>
    </w:p>
    <w:p w14:paraId="1645E28B" w14:textId="1210BF32" w:rsidR="006E2624" w:rsidRDefault="006E2624" w:rsidP="006E2624">
      <w:pPr>
        <w:pStyle w:val="ParagraphStyle"/>
      </w:pPr>
    </w:p>
    <w:p w14:paraId="3F5E1545" w14:textId="663D32A0" w:rsidR="006E2624" w:rsidRPr="006E2624" w:rsidRDefault="006E2624" w:rsidP="006E2624">
      <w:pPr>
        <w:pStyle w:val="ParagraphStyle"/>
        <w:rPr>
          <w:b/>
          <w:bCs/>
        </w:rPr>
      </w:pPr>
      <w:r w:rsidRPr="006E2624">
        <w:rPr>
          <w:b/>
          <w:bCs/>
        </w:rPr>
        <w:t>Criminal Court</w:t>
      </w:r>
    </w:p>
    <w:p w14:paraId="459FBD01" w14:textId="77777777" w:rsidR="006E2624" w:rsidRDefault="006E2624" w:rsidP="006E2624">
      <w:pPr>
        <w:pStyle w:val="ParagraphStyle"/>
      </w:pPr>
      <w:r>
        <w:t xml:space="preserve">Criminal justice courts hear cases where someone is accused of a crime. The severity of the crime will determine whether a magistrate or judge hears the case. </w:t>
      </w:r>
    </w:p>
    <w:p w14:paraId="1C22AB01" w14:textId="77777777" w:rsidR="006E2624" w:rsidRDefault="006E2624" w:rsidP="006E2624">
      <w:pPr>
        <w:pStyle w:val="ParagraphStyle"/>
      </w:pPr>
    </w:p>
    <w:p w14:paraId="2C0EAE8F" w14:textId="79F2223B" w:rsidR="006E2624" w:rsidRDefault="006E2624" w:rsidP="006E2624">
      <w:pPr>
        <w:pStyle w:val="ParagraphStyle"/>
      </w:pPr>
      <w:r>
        <w:t>Most criminal cases are heard by a magistrate, with only very serious criminal cases, such as murder and rape, being heard by a High Court judge. If a defendant is found guilty, the magistrate or judge will decide on an appropriate sentence. Sentences may include a control order (where the defendant’s movements or activities are restricted), community punishment or imprisonment.</w:t>
      </w:r>
    </w:p>
    <w:p w14:paraId="4A4B6EE1" w14:textId="77777777" w:rsidR="006E2624" w:rsidRDefault="006E2624" w:rsidP="006E2624">
      <w:pPr>
        <w:pStyle w:val="ParagraphStyle"/>
      </w:pPr>
    </w:p>
    <w:p w14:paraId="2783ACB2" w14:textId="567D7C20" w:rsidR="006E2624" w:rsidRDefault="006E2624" w:rsidP="006E2624">
      <w:pPr>
        <w:pStyle w:val="ParagraphStyle"/>
      </w:pPr>
      <w:r>
        <w:t>Visit the website below to learn more about the criminal justice system:</w:t>
      </w:r>
    </w:p>
    <w:p w14:paraId="270FB97C" w14:textId="5D4544E5" w:rsidR="006E2624" w:rsidRDefault="00D31B46" w:rsidP="006E2624">
      <w:pPr>
        <w:pStyle w:val="ParagraphStyle"/>
      </w:pPr>
      <w:hyperlink r:id="rId11" w:history="1">
        <w:r w:rsidR="006E2624" w:rsidRPr="006E2624">
          <w:rPr>
            <w:rStyle w:val="Hyperlink"/>
          </w:rPr>
          <w:t>Criminal Justice</w:t>
        </w:r>
      </w:hyperlink>
    </w:p>
    <w:p w14:paraId="25FBCDDC" w14:textId="481538EE" w:rsidR="006E2624" w:rsidRDefault="006E2624" w:rsidP="006E2624">
      <w:pPr>
        <w:pStyle w:val="ParagraphStyle"/>
      </w:pPr>
    </w:p>
    <w:p w14:paraId="7A3915D8" w14:textId="43671FD6" w:rsidR="006E2624" w:rsidRPr="006E2624" w:rsidRDefault="006E2624" w:rsidP="006E2624">
      <w:pPr>
        <w:pStyle w:val="ParagraphStyle"/>
        <w:rPr>
          <w:b/>
          <w:bCs/>
        </w:rPr>
      </w:pPr>
      <w:r w:rsidRPr="006E2624">
        <w:rPr>
          <w:b/>
          <w:bCs/>
        </w:rPr>
        <w:t>Family Court</w:t>
      </w:r>
    </w:p>
    <w:p w14:paraId="7B080390" w14:textId="344776F5" w:rsidR="006E2624" w:rsidRDefault="006E2624" w:rsidP="006E2624">
      <w:pPr>
        <w:pStyle w:val="ParagraphStyle"/>
      </w:pPr>
      <w:r>
        <w:t>Family law mainly involves two sorts of work: private and public. Hearings in the family courts are in private and only those who are involved can attend. The judge does not wear robes and the proceedings are much more informal than those in a criminal court.</w:t>
      </w:r>
    </w:p>
    <w:p w14:paraId="34AB7776" w14:textId="77777777" w:rsidR="006E2624" w:rsidRDefault="006E2624" w:rsidP="006E2624">
      <w:pPr>
        <w:pStyle w:val="ParagraphStyle"/>
      </w:pPr>
    </w:p>
    <w:p w14:paraId="7D7DB481" w14:textId="6E6D698F" w:rsidR="006E2624" w:rsidRDefault="006E2624" w:rsidP="006E2624">
      <w:pPr>
        <w:pStyle w:val="ParagraphStyle"/>
      </w:pPr>
      <w:r>
        <w:t xml:space="preserve">Private cases are disputes that involve parents and concern their children, for example, in divorces or separations, who the children should live with, who they should see, where they should go to school or if they can move to live abroad with </w:t>
      </w:r>
      <w:r w:rsidR="004E1EEF">
        <w:t>a</w:t>
      </w:r>
      <w:r>
        <w:t xml:space="preserve"> parent. These cases can also involve grandparents and other relatives. </w:t>
      </w:r>
    </w:p>
    <w:p w14:paraId="360D9DE5" w14:textId="77777777" w:rsidR="006E2624" w:rsidRDefault="006E2624" w:rsidP="006E2624">
      <w:pPr>
        <w:pStyle w:val="ParagraphStyle"/>
      </w:pPr>
    </w:p>
    <w:p w14:paraId="5A82A92E" w14:textId="77777777" w:rsidR="006E2624" w:rsidRDefault="006E2624" w:rsidP="006E2624">
      <w:pPr>
        <w:pStyle w:val="ParagraphStyle"/>
      </w:pPr>
      <w:r>
        <w:t>Public work is the term used for cases when local authorities take action to remove children from their parents’ care because they are being hurt in some way. Such cases can lead to children being adopted and this is also dealt with by a family judge.</w:t>
      </w:r>
    </w:p>
    <w:p w14:paraId="61A12E57" w14:textId="77777777" w:rsidR="006E2624" w:rsidRDefault="006E2624" w:rsidP="006E2624">
      <w:pPr>
        <w:pStyle w:val="ParagraphStyle"/>
      </w:pPr>
    </w:p>
    <w:p w14:paraId="7135CB4A" w14:textId="057BC524" w:rsidR="006E2624" w:rsidRDefault="006E2624" w:rsidP="006E2624">
      <w:pPr>
        <w:pStyle w:val="ParagraphStyle"/>
      </w:pPr>
      <w:r>
        <w:t>Visit the website below to learn more about family justice:</w:t>
      </w:r>
    </w:p>
    <w:p w14:paraId="7846A80D" w14:textId="0BF07620" w:rsidR="006E2624" w:rsidRDefault="00D31B46" w:rsidP="006E2624">
      <w:pPr>
        <w:pStyle w:val="ParagraphStyle"/>
      </w:pPr>
      <w:hyperlink r:id="rId12" w:history="1">
        <w:r w:rsidR="006E2624" w:rsidRPr="006E2624">
          <w:rPr>
            <w:rStyle w:val="Hyperlink"/>
          </w:rPr>
          <w:t>Family Justice System</w:t>
        </w:r>
      </w:hyperlink>
    </w:p>
    <w:p w14:paraId="430C9011" w14:textId="53FFB5A4" w:rsidR="006E2624" w:rsidRDefault="006E2624" w:rsidP="006E2624">
      <w:pPr>
        <w:pStyle w:val="ParagraphStyle"/>
      </w:pPr>
    </w:p>
    <w:p w14:paraId="1A4E14EF" w14:textId="39589572" w:rsidR="006E2624" w:rsidRPr="006E2624" w:rsidRDefault="006E2624" w:rsidP="006E2624">
      <w:pPr>
        <w:pStyle w:val="ParagraphStyle"/>
        <w:rPr>
          <w:b/>
          <w:bCs/>
        </w:rPr>
      </w:pPr>
      <w:r w:rsidRPr="006E2624">
        <w:rPr>
          <w:b/>
          <w:bCs/>
        </w:rPr>
        <w:t>Military Court</w:t>
      </w:r>
    </w:p>
    <w:p w14:paraId="6728863B" w14:textId="166A12E1" w:rsidR="006E2624" w:rsidRDefault="006E2624" w:rsidP="006E2624">
      <w:pPr>
        <w:pStyle w:val="ParagraphStyle"/>
      </w:pPr>
      <w:r>
        <w:t>The service justice system deals with the discipline of the British Armed Forces. The main elements of the military justice system are:</w:t>
      </w:r>
    </w:p>
    <w:p w14:paraId="18B26485" w14:textId="77777777" w:rsidR="006E2624" w:rsidRDefault="006E2624" w:rsidP="006E2624">
      <w:pPr>
        <w:pStyle w:val="ParagraphStyle"/>
        <w:numPr>
          <w:ilvl w:val="0"/>
          <w:numId w:val="10"/>
        </w:numPr>
      </w:pPr>
      <w:r>
        <w:t>Summary Hearings by a Commanding Officer – used to deal with minor disciplinary and criminal matters</w:t>
      </w:r>
    </w:p>
    <w:p w14:paraId="0EC7090D" w14:textId="77777777" w:rsidR="006E2624" w:rsidRDefault="006E2624" w:rsidP="006E2624">
      <w:pPr>
        <w:pStyle w:val="ParagraphStyle"/>
        <w:numPr>
          <w:ilvl w:val="0"/>
          <w:numId w:val="10"/>
        </w:numPr>
      </w:pPr>
      <w:r>
        <w:t>Summary Appeal Court – can be used by the accused to appeal the outcome of a Summary Hearing</w:t>
      </w:r>
    </w:p>
    <w:p w14:paraId="04B2FD2F" w14:textId="77777777" w:rsidR="006E2624" w:rsidRDefault="006E2624" w:rsidP="006E2624">
      <w:pPr>
        <w:pStyle w:val="ParagraphStyle"/>
        <w:numPr>
          <w:ilvl w:val="0"/>
          <w:numId w:val="10"/>
        </w:numPr>
      </w:pPr>
      <w:r>
        <w:t>Court Martial – has the same sentencing powers in relation to imprisonment as a Crown Court, includes life sentence</w:t>
      </w:r>
    </w:p>
    <w:p w14:paraId="61A7B629" w14:textId="77777777" w:rsidR="006E2624" w:rsidRDefault="006E2624" w:rsidP="006E2624">
      <w:pPr>
        <w:pStyle w:val="ParagraphStyle"/>
        <w:numPr>
          <w:ilvl w:val="0"/>
          <w:numId w:val="10"/>
        </w:numPr>
      </w:pPr>
      <w:r>
        <w:t>Service Civilian Court – used for civilians attached to the Services overseas, or dependants of Services personnel</w:t>
      </w:r>
    </w:p>
    <w:p w14:paraId="7A0424AC" w14:textId="77777777" w:rsidR="006E2624" w:rsidRDefault="006E2624" w:rsidP="006E2624">
      <w:pPr>
        <w:pStyle w:val="ParagraphStyle"/>
        <w:numPr>
          <w:ilvl w:val="0"/>
          <w:numId w:val="10"/>
        </w:numPr>
      </w:pPr>
      <w:r>
        <w:t>Court Martial Appeal Court – can be used by a convicted defendant (subject to obtaining permission to appeal)</w:t>
      </w:r>
    </w:p>
    <w:p w14:paraId="0BFFDC44" w14:textId="77777777" w:rsidR="006E2624" w:rsidRDefault="006E2624" w:rsidP="006E2624">
      <w:pPr>
        <w:pStyle w:val="ParagraphStyle"/>
      </w:pPr>
    </w:p>
    <w:p w14:paraId="13E829C6" w14:textId="2EF1EAC7" w:rsidR="006E2624" w:rsidRDefault="006E2624" w:rsidP="006E2624">
      <w:pPr>
        <w:pStyle w:val="ParagraphStyle"/>
      </w:pPr>
      <w:r>
        <w:t>Visit the website below to learn more about the military justice system:</w:t>
      </w:r>
    </w:p>
    <w:p w14:paraId="11C8B22E" w14:textId="3B67E519" w:rsidR="006E2624" w:rsidRDefault="00D31B46" w:rsidP="006E2624">
      <w:pPr>
        <w:pStyle w:val="ParagraphStyle"/>
      </w:pPr>
      <w:hyperlink r:id="rId13" w:history="1">
        <w:r w:rsidR="006E2624" w:rsidRPr="006E2624">
          <w:rPr>
            <w:rStyle w:val="Hyperlink"/>
          </w:rPr>
          <w:t>Military Criminal Justice System</w:t>
        </w:r>
      </w:hyperlink>
    </w:p>
    <w:p w14:paraId="7AFD3EF9" w14:textId="6065D6F5" w:rsidR="006E2624" w:rsidRDefault="006E2624" w:rsidP="006E2624">
      <w:pPr>
        <w:pStyle w:val="ParagraphStyle"/>
      </w:pPr>
    </w:p>
    <w:p w14:paraId="36E0659D" w14:textId="51266B00" w:rsidR="006E2624" w:rsidRPr="006E2624" w:rsidRDefault="006E2624" w:rsidP="006E2624">
      <w:pPr>
        <w:pStyle w:val="ParagraphStyle"/>
        <w:rPr>
          <w:b/>
          <w:bCs/>
        </w:rPr>
      </w:pPr>
      <w:r w:rsidRPr="006E2624">
        <w:rPr>
          <w:b/>
          <w:bCs/>
        </w:rPr>
        <w:t>Tribunal Court</w:t>
      </w:r>
    </w:p>
    <w:p w14:paraId="59A7147F" w14:textId="77777777" w:rsidR="006E2624" w:rsidRDefault="006E2624" w:rsidP="006E2624">
      <w:pPr>
        <w:pStyle w:val="ParagraphStyle"/>
      </w:pPr>
      <w:r>
        <w:t xml:space="preserve">Tribunals deal with specific aspects of administrative justice, such as employment, immigration and asylum, tax and property. </w:t>
      </w:r>
    </w:p>
    <w:p w14:paraId="79CA2B84" w14:textId="77777777" w:rsidR="006E2624" w:rsidRDefault="006E2624" w:rsidP="006E2624">
      <w:pPr>
        <w:pStyle w:val="ParagraphStyle"/>
      </w:pPr>
    </w:p>
    <w:p w14:paraId="1DE8787D" w14:textId="424AA9DA" w:rsidR="006E2624" w:rsidRDefault="006E2624" w:rsidP="006E2624">
      <w:pPr>
        <w:pStyle w:val="ParagraphStyle"/>
      </w:pPr>
      <w:r>
        <w:t xml:space="preserve">Tribunals usually sit as a panel, incorporating a legally qualified tribunal chairman, as well as panel members with specific areas of expertise. The panel are guided and constrained by the statutory powers of their Tribunal. In cases of difficulty, the ordinary courts can enforce tribunal decisions. </w:t>
      </w:r>
    </w:p>
    <w:p w14:paraId="7A63271A" w14:textId="77777777" w:rsidR="006E2624" w:rsidRDefault="006E2624" w:rsidP="006E2624">
      <w:pPr>
        <w:pStyle w:val="ParagraphStyle"/>
      </w:pPr>
    </w:p>
    <w:p w14:paraId="48E00C87" w14:textId="77777777" w:rsidR="006E2624" w:rsidRDefault="006E2624" w:rsidP="006E2624">
      <w:pPr>
        <w:pStyle w:val="ParagraphStyle"/>
      </w:pPr>
      <w:r>
        <w:t xml:space="preserve">Tribunals are usually held in public and are relatively informal. </w:t>
      </w:r>
    </w:p>
    <w:p w14:paraId="564D6917" w14:textId="77777777" w:rsidR="006E2624" w:rsidRDefault="006E2624" w:rsidP="006E2624">
      <w:pPr>
        <w:pStyle w:val="ParagraphStyle"/>
      </w:pPr>
    </w:p>
    <w:p w14:paraId="3DF462A0" w14:textId="5363019B" w:rsidR="006E2624" w:rsidRDefault="006E2624" w:rsidP="006E2624">
      <w:pPr>
        <w:pStyle w:val="ParagraphStyle"/>
      </w:pPr>
      <w:r>
        <w:t>Visit the website below to learn more about the tribunal system:</w:t>
      </w:r>
    </w:p>
    <w:p w14:paraId="1841823C" w14:textId="62130A20" w:rsidR="006E2624" w:rsidRDefault="00D31B46" w:rsidP="006E2624">
      <w:pPr>
        <w:pStyle w:val="ParagraphStyle"/>
      </w:pPr>
      <w:hyperlink r:id="rId14" w:history="1">
        <w:r w:rsidR="006E2624" w:rsidRPr="006E2624">
          <w:rPr>
            <w:rStyle w:val="Hyperlink"/>
          </w:rPr>
          <w:t>Tribunal Justice</w:t>
        </w:r>
      </w:hyperlink>
    </w:p>
    <w:p w14:paraId="7CF8C4B5" w14:textId="5DD14875" w:rsidR="00F30CE8" w:rsidRDefault="00F30CE8" w:rsidP="00F30CE8">
      <w:pPr>
        <w:pStyle w:val="SlideTitles"/>
      </w:pPr>
      <w:r>
        <w:lastRenderedPageBreak/>
        <w:t>4</w:t>
      </w:r>
      <w:r w:rsidRPr="00F30CE8">
        <w:t xml:space="preserve"> </w:t>
      </w:r>
      <w:r>
        <w:t xml:space="preserve">of 15 – </w:t>
      </w:r>
      <w:r w:rsidR="006E2624" w:rsidRPr="006E2624">
        <w:t>Prisons</w:t>
      </w:r>
    </w:p>
    <w:p w14:paraId="6E9F4F4F" w14:textId="12EB1669" w:rsidR="00F30CE8" w:rsidRDefault="006E2624" w:rsidP="00F30CE8">
      <w:pPr>
        <w:pStyle w:val="ParagraphStyle"/>
      </w:pPr>
      <w:r w:rsidRPr="006E2624">
        <w:t>HM Prison Service is responsible for managing prison and probation services and supporting effective offender management in England and Wales. They are an executive agency, sponsored by the Ministry of Justice. They work with courts, police and local councils, and voluntary organisations. HM Prison Service runs 10</w:t>
      </w:r>
      <w:r w:rsidR="002A1C0D">
        <w:t>4</w:t>
      </w:r>
      <w:r w:rsidRPr="006E2624">
        <w:t xml:space="preserve"> of the </w:t>
      </w:r>
      <w:r w:rsidR="002A1C0D">
        <w:t>117</w:t>
      </w:r>
      <w:r w:rsidRPr="006E2624">
        <w:t xml:space="preserve"> prisons in England and Wales.</w:t>
      </w:r>
    </w:p>
    <w:p w14:paraId="499E24A6" w14:textId="320FFB74" w:rsidR="00F30CE8" w:rsidRDefault="00F30CE8" w:rsidP="00F30CE8">
      <w:pPr>
        <w:pStyle w:val="SlideTitles"/>
      </w:pPr>
      <w:r>
        <w:t>5</w:t>
      </w:r>
      <w:r w:rsidRPr="00F30CE8">
        <w:t xml:space="preserve"> </w:t>
      </w:r>
      <w:r>
        <w:t xml:space="preserve">of 15 – </w:t>
      </w:r>
      <w:r w:rsidR="006E2624" w:rsidRPr="006E2624">
        <w:t>Prison categories</w:t>
      </w:r>
    </w:p>
    <w:p w14:paraId="52F0DDCE" w14:textId="476EC8C2" w:rsidR="00F30CE8" w:rsidRDefault="006E2624" w:rsidP="00F30CE8">
      <w:pPr>
        <w:pStyle w:val="ParagraphStyle"/>
      </w:pPr>
      <w:r w:rsidRPr="006E2624">
        <w:t>There are four categories of prison and prisoner with different security levels. Which type of prison a prisoner is in will depend on how serious their offence was and the level of risk they may pose to the public:</w:t>
      </w:r>
    </w:p>
    <w:p w14:paraId="00189B23" w14:textId="4B044D54" w:rsidR="006E2624" w:rsidRDefault="006E2624" w:rsidP="00F30CE8">
      <w:pPr>
        <w:pStyle w:val="ParagraphStyle"/>
      </w:pPr>
    </w:p>
    <w:p w14:paraId="7F177185" w14:textId="08E9F740" w:rsidR="006E2624" w:rsidRDefault="006E2624" w:rsidP="006E2624">
      <w:pPr>
        <w:pStyle w:val="ParagraphStyle"/>
        <w:numPr>
          <w:ilvl w:val="0"/>
          <w:numId w:val="11"/>
        </w:numPr>
      </w:pPr>
      <w:r w:rsidRPr="006E2624">
        <w:rPr>
          <w:b/>
          <w:bCs/>
        </w:rPr>
        <w:t>Category A</w:t>
      </w:r>
      <w:r>
        <w:t xml:space="preserve">: </w:t>
      </w:r>
      <w:r w:rsidRPr="006E2624">
        <w:t>High Security prisoners whose escape would be highly dangerous to the public or the police or the security of the state, no matter how unlikely that escape might be, and for whom the aim must be to make escape impossible</w:t>
      </w:r>
    </w:p>
    <w:p w14:paraId="5561C1A6" w14:textId="75110296" w:rsidR="006E2624" w:rsidRDefault="006E2624" w:rsidP="006E2624">
      <w:pPr>
        <w:pStyle w:val="ParagraphStyle"/>
        <w:numPr>
          <w:ilvl w:val="0"/>
          <w:numId w:val="11"/>
        </w:numPr>
      </w:pPr>
      <w:r w:rsidRPr="006E2624">
        <w:rPr>
          <w:b/>
          <w:bCs/>
        </w:rPr>
        <w:t>Category B</w:t>
      </w:r>
      <w:r>
        <w:t>: Prisoners for whom the very highest conditions of security are not necessary, but for whom escape must be made very difficult</w:t>
      </w:r>
    </w:p>
    <w:p w14:paraId="6F758441" w14:textId="04ADD252" w:rsidR="006E2624" w:rsidRDefault="006E2624" w:rsidP="006E2624">
      <w:pPr>
        <w:pStyle w:val="ParagraphStyle"/>
        <w:numPr>
          <w:ilvl w:val="0"/>
          <w:numId w:val="11"/>
        </w:numPr>
      </w:pPr>
      <w:r w:rsidRPr="006E2624">
        <w:rPr>
          <w:b/>
          <w:bCs/>
        </w:rPr>
        <w:t>Category C</w:t>
      </w:r>
      <w:r>
        <w:t xml:space="preserve">: Prisoners who cannot be trusted in open conditions, but who do not have the resources </w:t>
      </w:r>
      <w:r w:rsidR="00764927">
        <w:t>or</w:t>
      </w:r>
      <w:r>
        <w:t xml:space="preserve"> will to make a determined escape attempt</w:t>
      </w:r>
    </w:p>
    <w:p w14:paraId="6FE42979" w14:textId="59F768EA" w:rsidR="006E2624" w:rsidRDefault="006E2624" w:rsidP="006E2624">
      <w:pPr>
        <w:pStyle w:val="ParagraphStyle"/>
        <w:numPr>
          <w:ilvl w:val="0"/>
          <w:numId w:val="11"/>
        </w:numPr>
      </w:pPr>
      <w:r w:rsidRPr="006E2624">
        <w:rPr>
          <w:b/>
          <w:bCs/>
        </w:rPr>
        <w:t>Category D</w:t>
      </w:r>
      <w:r>
        <w:t xml:space="preserve">: </w:t>
      </w:r>
      <w:r w:rsidRPr="006E2624">
        <w:t>Prisoners who can be reasonably trusted in open conditions</w:t>
      </w:r>
    </w:p>
    <w:p w14:paraId="0380CE80" w14:textId="7F7EB0C7" w:rsidR="006E2624" w:rsidRDefault="006E2624" w:rsidP="006E2624">
      <w:pPr>
        <w:pStyle w:val="ParagraphStyle"/>
      </w:pPr>
    </w:p>
    <w:p w14:paraId="3A50CFE8" w14:textId="5C083129" w:rsidR="006E2624" w:rsidRDefault="006E2624" w:rsidP="006E2624">
      <w:pPr>
        <w:pStyle w:val="ParagraphStyle"/>
      </w:pPr>
      <w:r>
        <w:t>Prisons review prisoners’ categories to see if they should change. If a prisoner is well behaved, the prison may reduce their category. It could also increase a prisoner’s category if their level of risk increases or they try to escape. This could mean a transfer to a higher category prison.</w:t>
      </w:r>
    </w:p>
    <w:p w14:paraId="6BBAA4D9" w14:textId="6E542EA7" w:rsidR="00F30CE8" w:rsidRDefault="00F30CE8" w:rsidP="00F30CE8">
      <w:pPr>
        <w:pStyle w:val="SlideTitles"/>
      </w:pPr>
      <w:r>
        <w:t>6</w:t>
      </w:r>
      <w:r w:rsidRPr="00F30CE8">
        <w:t xml:space="preserve"> </w:t>
      </w:r>
      <w:r>
        <w:t xml:space="preserve">of 15 – </w:t>
      </w:r>
      <w:r w:rsidR="006E2624" w:rsidRPr="006E2624">
        <w:t>Probation services</w:t>
      </w:r>
    </w:p>
    <w:p w14:paraId="725311C3" w14:textId="29EF269C" w:rsidR="00F30CE8" w:rsidRDefault="006E2624" w:rsidP="00F30CE8">
      <w:pPr>
        <w:pStyle w:val="ParagraphStyle"/>
      </w:pPr>
      <w:r w:rsidRPr="006E2624">
        <w:t>The National Probation Service is a statutory criminal justice service that supervises high-risk offenders released into the</w:t>
      </w:r>
      <w:r>
        <w:t xml:space="preserve"> </w:t>
      </w:r>
      <w:r w:rsidRPr="006E2624">
        <w:t>community. They are responsible for:</w:t>
      </w:r>
    </w:p>
    <w:p w14:paraId="2A73ABC8" w14:textId="3DA3F280" w:rsidR="006E2624" w:rsidRDefault="006E2624" w:rsidP="006E2624">
      <w:pPr>
        <w:pStyle w:val="ParagraphStyle"/>
        <w:numPr>
          <w:ilvl w:val="0"/>
          <w:numId w:val="12"/>
        </w:numPr>
      </w:pPr>
      <w:r w:rsidRPr="006E2624">
        <w:t>Preparing pre-sentence reports for courts</w:t>
      </w:r>
    </w:p>
    <w:p w14:paraId="559ADD5C" w14:textId="76A4526A" w:rsidR="006E2624" w:rsidRDefault="006E2624" w:rsidP="006E2624">
      <w:pPr>
        <w:pStyle w:val="ParagraphStyle"/>
        <w:numPr>
          <w:ilvl w:val="0"/>
          <w:numId w:val="12"/>
        </w:numPr>
      </w:pPr>
      <w:r w:rsidRPr="006E2624">
        <w:t>Managing approved premises for offenders with a residence requirement on their sentence</w:t>
      </w:r>
    </w:p>
    <w:p w14:paraId="18FA9D47" w14:textId="23B1B574" w:rsidR="006E2624" w:rsidRDefault="006E2624" w:rsidP="006E2624">
      <w:pPr>
        <w:pStyle w:val="ParagraphStyle"/>
        <w:numPr>
          <w:ilvl w:val="0"/>
          <w:numId w:val="12"/>
        </w:numPr>
      </w:pPr>
      <w:r w:rsidRPr="006E2624">
        <w:t>Assessing offenders in prison to prepare them for release on licence to the community</w:t>
      </w:r>
    </w:p>
    <w:p w14:paraId="738AD8F0" w14:textId="1AD92751" w:rsidR="006E2624" w:rsidRDefault="006E2624" w:rsidP="006E2624">
      <w:pPr>
        <w:pStyle w:val="ParagraphStyle"/>
        <w:numPr>
          <w:ilvl w:val="0"/>
          <w:numId w:val="12"/>
        </w:numPr>
      </w:pPr>
      <w:r w:rsidRPr="006E2624">
        <w:t>Helping all offenders serving sentences in the community to meet the requirements ordered by the courts</w:t>
      </w:r>
    </w:p>
    <w:p w14:paraId="17C6020E" w14:textId="5101CA79" w:rsidR="006E2624" w:rsidRDefault="006E2624" w:rsidP="006E2624">
      <w:pPr>
        <w:pStyle w:val="ParagraphStyle"/>
        <w:numPr>
          <w:ilvl w:val="0"/>
          <w:numId w:val="12"/>
        </w:numPr>
      </w:pPr>
      <w:r w:rsidRPr="006E2624">
        <w:t>Communicating with and prioritising the wellbeing of victims of serious sexual and violent offences, when the offender has received a prison sentence of 12 months or more, or is detained as a mental health patient</w:t>
      </w:r>
    </w:p>
    <w:p w14:paraId="286C10D6" w14:textId="5A7BADD5" w:rsidR="00F30CE8" w:rsidRDefault="00F30CE8" w:rsidP="00F30CE8">
      <w:pPr>
        <w:pStyle w:val="SlideTitles"/>
      </w:pPr>
      <w:r>
        <w:t>7</w:t>
      </w:r>
      <w:r w:rsidRPr="00F30CE8">
        <w:t xml:space="preserve"> </w:t>
      </w:r>
      <w:r>
        <w:t xml:space="preserve">of 15 – </w:t>
      </w:r>
      <w:r w:rsidR="006E2624" w:rsidRPr="006E2624">
        <w:t>Attendance Centres</w:t>
      </w:r>
    </w:p>
    <w:p w14:paraId="54CEAD6B" w14:textId="77DC1790" w:rsidR="00F30CE8" w:rsidRDefault="006E2624" w:rsidP="00F30CE8">
      <w:pPr>
        <w:pStyle w:val="ParagraphStyle"/>
      </w:pPr>
      <w:r w:rsidRPr="006E2624">
        <w:t>Senior Attendance Centres (SACs) are available to the courts when sentencing individuals aged 18-24 years. They are a stand-alone punishment intervention for young adults who have committed a low seriousness offence, such as non-payment of Court fines.</w:t>
      </w:r>
    </w:p>
    <w:p w14:paraId="5180D8A9" w14:textId="5704B438" w:rsidR="006E2624" w:rsidRDefault="006E2624" w:rsidP="00F30CE8">
      <w:pPr>
        <w:pStyle w:val="ParagraphStyle"/>
      </w:pPr>
    </w:p>
    <w:p w14:paraId="6A82A69A" w14:textId="449A2011" w:rsidR="006E2624" w:rsidRDefault="006E2624" w:rsidP="00F30CE8">
      <w:pPr>
        <w:pStyle w:val="ParagraphStyle"/>
      </w:pPr>
      <w:r w:rsidRPr="006E2624">
        <w:t>Attendance Centres are primarily a punishment through the restriction of liberty in a controlled environment. SAC is a requirement that can be added by the Courts to a Community Order or Suspended Sentence Order. An Attendance Centre Order or Requirement can be for a minimum of 12 hours up to a maximum of 36 to be completed in sessions of up to a maximum of 3 hours.</w:t>
      </w:r>
    </w:p>
    <w:p w14:paraId="67CCF681" w14:textId="3D1993E5" w:rsidR="006E2624" w:rsidRDefault="006E2624" w:rsidP="00F30CE8">
      <w:pPr>
        <w:pStyle w:val="ParagraphStyle"/>
      </w:pPr>
    </w:p>
    <w:p w14:paraId="194B9AA6" w14:textId="1836B74A" w:rsidR="006E2624" w:rsidRDefault="006E2624" w:rsidP="00F30CE8">
      <w:pPr>
        <w:pStyle w:val="ParagraphStyle"/>
      </w:pPr>
      <w:r w:rsidRPr="006E2624">
        <w:t>All Attendance Centres offer a curriculum of learning. There are variations at each centre, but the main elements include physical activities such as team building exercises, life skills such as basic cooking methods and reparation work in the community, and structured discussions concerning relationships, domestic violence in families, victim awareness, gang culture, drugs and alcohol abuse.</w:t>
      </w:r>
    </w:p>
    <w:p w14:paraId="293B1730" w14:textId="19D105E0" w:rsidR="00F30CE8" w:rsidRDefault="00F30CE8" w:rsidP="00F30CE8">
      <w:pPr>
        <w:pStyle w:val="SlideTitles"/>
      </w:pPr>
      <w:r>
        <w:lastRenderedPageBreak/>
        <w:t>8</w:t>
      </w:r>
      <w:r w:rsidRPr="00F30CE8">
        <w:t xml:space="preserve"> </w:t>
      </w:r>
      <w:r>
        <w:t xml:space="preserve">of 15 – </w:t>
      </w:r>
      <w:r w:rsidR="006E2624" w:rsidRPr="006E2624">
        <w:t>Single Departmental Plan: 2015 to 2020</w:t>
      </w:r>
    </w:p>
    <w:p w14:paraId="5AF565AD" w14:textId="67986340" w:rsidR="00F30CE8" w:rsidRDefault="006E2624" w:rsidP="00F30CE8">
      <w:pPr>
        <w:pStyle w:val="ParagraphStyle"/>
      </w:pPr>
      <w:r w:rsidRPr="006E2624">
        <w:t xml:space="preserve">The Ministry of Justice identified 4 priorities as part of its Single Departmental Plan </w:t>
      </w:r>
      <w:r w:rsidR="000B40F0">
        <w:t xml:space="preserve">for </w:t>
      </w:r>
      <w:r w:rsidRPr="006E2624">
        <w:t>2015 to 2020.</w:t>
      </w:r>
    </w:p>
    <w:p w14:paraId="77FB850C" w14:textId="072C1373" w:rsidR="006E2624" w:rsidRDefault="006E2624" w:rsidP="00F30CE8">
      <w:pPr>
        <w:pStyle w:val="ParagraphStyle"/>
      </w:pPr>
    </w:p>
    <w:p w14:paraId="40F2E072" w14:textId="1ADA7A45" w:rsidR="006E2624" w:rsidRDefault="006E2624" w:rsidP="006E2624">
      <w:pPr>
        <w:pStyle w:val="ParagraphStyle"/>
        <w:numPr>
          <w:ilvl w:val="0"/>
          <w:numId w:val="13"/>
        </w:numPr>
      </w:pPr>
      <w:r w:rsidRPr="006E2624">
        <w:t>Improve public safety and reduce reoffending by reforming prisons, probation and youth justice</w:t>
      </w:r>
    </w:p>
    <w:p w14:paraId="4A917558" w14:textId="25C2ECEC" w:rsidR="006E2624" w:rsidRDefault="006E2624" w:rsidP="006E2624">
      <w:pPr>
        <w:pStyle w:val="ParagraphStyle"/>
        <w:numPr>
          <w:ilvl w:val="0"/>
          <w:numId w:val="13"/>
        </w:numPr>
      </w:pPr>
      <w:r w:rsidRPr="006E2624">
        <w:t>Build a One Nation justice system by making access to justice swifter and more certain for all citizens whatever their background</w:t>
      </w:r>
    </w:p>
    <w:p w14:paraId="4207E7A9" w14:textId="5DD4061B" w:rsidR="006E2624" w:rsidRDefault="006E2624" w:rsidP="006E2624">
      <w:pPr>
        <w:pStyle w:val="ParagraphStyle"/>
        <w:numPr>
          <w:ilvl w:val="0"/>
          <w:numId w:val="13"/>
        </w:numPr>
      </w:pPr>
      <w:r w:rsidRPr="006E2624">
        <w:t>Uphold the rule of law, defend the independence of the judiciary, safeguard essential liberties and restore historic freedoms</w:t>
      </w:r>
    </w:p>
    <w:p w14:paraId="29FB1C44" w14:textId="7AFDAA5B" w:rsidR="006E2624" w:rsidRDefault="006E2624" w:rsidP="006E2624">
      <w:pPr>
        <w:pStyle w:val="ParagraphStyle"/>
        <w:numPr>
          <w:ilvl w:val="0"/>
          <w:numId w:val="13"/>
        </w:numPr>
      </w:pPr>
      <w:r w:rsidRPr="006E2624">
        <w:t>Delivering efficiently in the Ministry of Justice: ensure the best possible service for citizens by making our department more efficient and more open, with policy driven by evidence</w:t>
      </w:r>
    </w:p>
    <w:p w14:paraId="707D66E8" w14:textId="4B11CE55" w:rsidR="006E2624" w:rsidRDefault="006E2624" w:rsidP="00F30CE8">
      <w:pPr>
        <w:pStyle w:val="ParagraphStyle"/>
      </w:pPr>
    </w:p>
    <w:p w14:paraId="05258333" w14:textId="7BA6B089" w:rsidR="001D268E" w:rsidRDefault="001D268E" w:rsidP="00F30CE8">
      <w:pPr>
        <w:pStyle w:val="ParagraphStyle"/>
      </w:pPr>
      <w:r w:rsidRPr="001D268E">
        <w:t>Visit the website</w:t>
      </w:r>
      <w:r>
        <w:t xml:space="preserve"> below</w:t>
      </w:r>
      <w:r w:rsidRPr="001D268E">
        <w:t xml:space="preserve"> to learn more</w:t>
      </w:r>
      <w:r w:rsidR="00DF0568">
        <w:t xml:space="preserve"> about the Ministry of Justice</w:t>
      </w:r>
      <w:r w:rsidR="00DB4148">
        <w:t>:</w:t>
      </w:r>
    </w:p>
    <w:p w14:paraId="50F7FCC7" w14:textId="5B90DDB2" w:rsidR="00DB4148" w:rsidRDefault="00D31B46" w:rsidP="00F30CE8">
      <w:pPr>
        <w:pStyle w:val="ParagraphStyle"/>
      </w:pPr>
      <w:hyperlink r:id="rId15" w:history="1">
        <w:r w:rsidR="00DB4148" w:rsidRPr="00DB4148">
          <w:rPr>
            <w:rStyle w:val="Hyperlink"/>
          </w:rPr>
          <w:t>The Ministry of Justice – About u</w:t>
        </w:r>
        <w:r w:rsidR="00DB4148" w:rsidRPr="00DB4148">
          <w:rPr>
            <w:rStyle w:val="Hyperlink"/>
          </w:rPr>
          <w:t>s</w:t>
        </w:r>
      </w:hyperlink>
      <w:r w:rsidR="00DB4148">
        <w:t xml:space="preserve"> </w:t>
      </w:r>
    </w:p>
    <w:p w14:paraId="6A2E89A5" w14:textId="1929ED40" w:rsidR="00F30CE8" w:rsidRDefault="00F30CE8" w:rsidP="00F30CE8">
      <w:pPr>
        <w:pStyle w:val="SlideTitles"/>
      </w:pPr>
      <w:r>
        <w:t>9</w:t>
      </w:r>
      <w:r w:rsidRPr="00F30CE8">
        <w:t xml:space="preserve"> </w:t>
      </w:r>
      <w:r>
        <w:t xml:space="preserve">of 15 – </w:t>
      </w:r>
      <w:r w:rsidR="001D268E" w:rsidRPr="001D268E">
        <w:t>Task</w:t>
      </w:r>
    </w:p>
    <w:p w14:paraId="16636BE4" w14:textId="0F2A7473" w:rsidR="00F30CE8" w:rsidRDefault="001D268E" w:rsidP="00F30CE8">
      <w:pPr>
        <w:pStyle w:val="ParagraphStyle"/>
      </w:pPr>
      <w:r>
        <w:t xml:space="preserve">Now complete Task 2 on your interactive </w:t>
      </w:r>
      <w:r w:rsidRPr="00F30CE8">
        <w:rPr>
          <w:b/>
          <w:bCs/>
        </w:rPr>
        <w:t>ministry of justice task</w:t>
      </w:r>
      <w:r>
        <w:t xml:space="preserve"> </w:t>
      </w:r>
      <w:r w:rsidRPr="001D268E">
        <w:rPr>
          <w:b/>
          <w:bCs/>
        </w:rPr>
        <w:t>PDF</w:t>
      </w:r>
      <w:r>
        <w:t>. Remember to save your work when you have finished.</w:t>
      </w:r>
    </w:p>
    <w:p w14:paraId="375EC913" w14:textId="175BE54D" w:rsidR="00F30CE8" w:rsidRDefault="00F30CE8" w:rsidP="00F30CE8">
      <w:pPr>
        <w:pStyle w:val="SlideTitles"/>
      </w:pPr>
      <w:r>
        <w:t>10</w:t>
      </w:r>
      <w:r w:rsidRPr="00F30CE8">
        <w:t xml:space="preserve"> </w:t>
      </w:r>
      <w:r>
        <w:t xml:space="preserve">of 15 – </w:t>
      </w:r>
      <w:r w:rsidR="001D268E" w:rsidRPr="001D268E">
        <w:t>Question 1</w:t>
      </w:r>
    </w:p>
    <w:p w14:paraId="4A54AB4E" w14:textId="2761C446" w:rsidR="00F30CE8" w:rsidRDefault="001D268E" w:rsidP="00F30CE8">
      <w:pPr>
        <w:pStyle w:val="ParagraphStyle"/>
      </w:pPr>
      <w:r>
        <w:t>Match the following types of justice systems</w:t>
      </w:r>
      <w:r w:rsidR="006E3AEB">
        <w:t>,</w:t>
      </w:r>
      <w:r>
        <w:t xml:space="preserve"> </w:t>
      </w:r>
      <w:r w:rsidRPr="001D268E">
        <w:rPr>
          <w:b/>
          <w:bCs/>
        </w:rPr>
        <w:t>Civil</w:t>
      </w:r>
      <w:r>
        <w:t xml:space="preserve">, </w:t>
      </w:r>
      <w:r w:rsidRPr="001D268E">
        <w:rPr>
          <w:b/>
          <w:bCs/>
        </w:rPr>
        <w:t>Criminal</w:t>
      </w:r>
      <w:r>
        <w:t xml:space="preserve">, </w:t>
      </w:r>
      <w:r w:rsidRPr="001D268E">
        <w:rPr>
          <w:b/>
          <w:bCs/>
        </w:rPr>
        <w:t>Family</w:t>
      </w:r>
      <w:r>
        <w:t xml:space="preserve">, </w:t>
      </w:r>
      <w:r w:rsidRPr="001D268E">
        <w:rPr>
          <w:b/>
          <w:bCs/>
        </w:rPr>
        <w:t>Military</w:t>
      </w:r>
      <w:r>
        <w:t xml:space="preserve"> and </w:t>
      </w:r>
      <w:r w:rsidRPr="001D268E">
        <w:rPr>
          <w:b/>
          <w:bCs/>
        </w:rPr>
        <w:t>Tribunal</w:t>
      </w:r>
      <w:r>
        <w:t>, with the types of cases that would be held there, shown below:</w:t>
      </w:r>
    </w:p>
    <w:p w14:paraId="04AC12F0" w14:textId="778F7471" w:rsidR="001D268E" w:rsidRDefault="001D268E" w:rsidP="001D268E">
      <w:pPr>
        <w:pStyle w:val="ParagraphStyle"/>
        <w:numPr>
          <w:ilvl w:val="0"/>
          <w:numId w:val="14"/>
        </w:numPr>
      </w:pPr>
      <w:r w:rsidRPr="001D268E">
        <w:t>Cases that involve parents and concern their children</w:t>
      </w:r>
    </w:p>
    <w:p w14:paraId="4C40BC4E" w14:textId="55730D8F" w:rsidR="001D268E" w:rsidRDefault="001D268E" w:rsidP="001D268E">
      <w:pPr>
        <w:pStyle w:val="ParagraphStyle"/>
        <w:numPr>
          <w:ilvl w:val="0"/>
          <w:numId w:val="14"/>
        </w:numPr>
      </w:pPr>
      <w:r w:rsidRPr="001D268E">
        <w:t xml:space="preserve">Cases where someone is accused of a crime </w:t>
      </w:r>
    </w:p>
    <w:p w14:paraId="39DC0031" w14:textId="4A1773DD" w:rsidR="001D268E" w:rsidRDefault="001D268E" w:rsidP="001D268E">
      <w:pPr>
        <w:pStyle w:val="ParagraphStyle"/>
        <w:numPr>
          <w:ilvl w:val="0"/>
          <w:numId w:val="14"/>
        </w:numPr>
      </w:pPr>
      <w:r w:rsidRPr="001D268E">
        <w:t>Cases involving the discipline of the British Armed Forces</w:t>
      </w:r>
    </w:p>
    <w:p w14:paraId="6CFB96BE" w14:textId="4161492B" w:rsidR="001D268E" w:rsidRDefault="001D268E" w:rsidP="001D268E">
      <w:pPr>
        <w:pStyle w:val="ParagraphStyle"/>
        <w:numPr>
          <w:ilvl w:val="0"/>
          <w:numId w:val="14"/>
        </w:numPr>
      </w:pPr>
      <w:r w:rsidRPr="001D268E">
        <w:t>Cases where people have been injured or harmed due to another person's negligence, recklessness, or malpractice</w:t>
      </w:r>
    </w:p>
    <w:p w14:paraId="068E31B5" w14:textId="68520875" w:rsidR="001D268E" w:rsidRDefault="001D268E" w:rsidP="001D268E">
      <w:pPr>
        <w:pStyle w:val="ParagraphStyle"/>
        <w:numPr>
          <w:ilvl w:val="0"/>
          <w:numId w:val="14"/>
        </w:numPr>
      </w:pPr>
      <w:r w:rsidRPr="001D268E">
        <w:t>Cases involving aspects of administrative justice</w:t>
      </w:r>
    </w:p>
    <w:p w14:paraId="2E1B6911" w14:textId="6C9A6E9D" w:rsidR="001D268E" w:rsidRDefault="001D268E" w:rsidP="00F30CE8">
      <w:pPr>
        <w:pStyle w:val="ParagraphStyle"/>
      </w:pPr>
    </w:p>
    <w:p w14:paraId="7B927B23" w14:textId="74254D2E" w:rsidR="001D268E" w:rsidRDefault="001D268E" w:rsidP="00F30CE8">
      <w:pPr>
        <w:pStyle w:val="ParagraphStyle"/>
      </w:pPr>
      <w:r>
        <w:t>The correct answers are:</w:t>
      </w:r>
    </w:p>
    <w:p w14:paraId="560ECD81" w14:textId="54FB0E85" w:rsidR="001D268E" w:rsidRDefault="001D268E" w:rsidP="00F30CE8">
      <w:pPr>
        <w:pStyle w:val="ParagraphStyle"/>
      </w:pPr>
      <w:r>
        <w:t xml:space="preserve">The </w:t>
      </w:r>
      <w:r w:rsidRPr="001D268E">
        <w:rPr>
          <w:b/>
          <w:bCs/>
        </w:rPr>
        <w:t>Civil</w:t>
      </w:r>
      <w:r>
        <w:t xml:space="preserve"> justice system involves c</w:t>
      </w:r>
      <w:r w:rsidRPr="001D268E">
        <w:t>ases where people have been injured or harmed due to another person's negligence, recklessness, or malpractice</w:t>
      </w:r>
      <w:r>
        <w:t>.</w:t>
      </w:r>
    </w:p>
    <w:p w14:paraId="5D4627B8" w14:textId="1B6035C2" w:rsidR="001D268E" w:rsidRDefault="001D268E" w:rsidP="001D268E">
      <w:pPr>
        <w:pStyle w:val="ParagraphStyle"/>
      </w:pPr>
      <w:r>
        <w:t xml:space="preserve">The </w:t>
      </w:r>
      <w:r w:rsidRPr="001D268E">
        <w:rPr>
          <w:b/>
          <w:bCs/>
        </w:rPr>
        <w:t>Criminal</w:t>
      </w:r>
      <w:r>
        <w:t xml:space="preserve"> justice system involves c</w:t>
      </w:r>
      <w:r w:rsidRPr="001D268E">
        <w:t>ases where someone is accused of a crime</w:t>
      </w:r>
      <w:r>
        <w:t>.</w:t>
      </w:r>
    </w:p>
    <w:p w14:paraId="430A6AE2" w14:textId="6CEFC3A6" w:rsidR="001D268E" w:rsidRDefault="001D268E" w:rsidP="001D268E">
      <w:pPr>
        <w:pStyle w:val="ParagraphStyle"/>
      </w:pPr>
      <w:r>
        <w:t xml:space="preserve">The </w:t>
      </w:r>
      <w:r w:rsidRPr="001D268E">
        <w:rPr>
          <w:b/>
          <w:bCs/>
        </w:rPr>
        <w:t>Family</w:t>
      </w:r>
      <w:r w:rsidRPr="001D268E">
        <w:t xml:space="preserve"> </w:t>
      </w:r>
      <w:r>
        <w:t>justice system involves c</w:t>
      </w:r>
      <w:r w:rsidRPr="001D268E">
        <w:t>ases that involve parents and concern their children</w:t>
      </w:r>
      <w:r>
        <w:t>.</w:t>
      </w:r>
    </w:p>
    <w:p w14:paraId="06D79C77" w14:textId="0AAEBF5B" w:rsidR="001D268E" w:rsidRDefault="001D268E" w:rsidP="001D268E">
      <w:pPr>
        <w:pStyle w:val="ParagraphStyle"/>
      </w:pPr>
      <w:r>
        <w:t xml:space="preserve">The </w:t>
      </w:r>
      <w:r w:rsidRPr="001D268E">
        <w:rPr>
          <w:b/>
          <w:bCs/>
        </w:rPr>
        <w:t>Military</w:t>
      </w:r>
      <w:r w:rsidRPr="001D268E">
        <w:t xml:space="preserve"> </w:t>
      </w:r>
      <w:r>
        <w:t>justice system involves c</w:t>
      </w:r>
      <w:r w:rsidRPr="001D268E">
        <w:t>ases involving the discipline of the British Armed Forces</w:t>
      </w:r>
      <w:r>
        <w:t>.</w:t>
      </w:r>
    </w:p>
    <w:p w14:paraId="7DEF3628" w14:textId="3E68E340" w:rsidR="001D268E" w:rsidRDefault="001D268E" w:rsidP="00F30CE8">
      <w:pPr>
        <w:pStyle w:val="ParagraphStyle"/>
      </w:pPr>
      <w:r>
        <w:t xml:space="preserve">The </w:t>
      </w:r>
      <w:r w:rsidRPr="001D268E">
        <w:rPr>
          <w:b/>
          <w:bCs/>
        </w:rPr>
        <w:t>Tribunal</w:t>
      </w:r>
      <w:r>
        <w:t xml:space="preserve"> justice system involves c</w:t>
      </w:r>
      <w:r w:rsidRPr="001D268E">
        <w:t>ases involving aspects of administrative justice</w:t>
      </w:r>
      <w:r>
        <w:t>.</w:t>
      </w:r>
    </w:p>
    <w:p w14:paraId="3FE01B90" w14:textId="4E6BA80A" w:rsidR="00F30CE8" w:rsidRDefault="00F30CE8" w:rsidP="00F30CE8">
      <w:pPr>
        <w:pStyle w:val="SlideTitles"/>
      </w:pPr>
      <w:r>
        <w:t>11</w:t>
      </w:r>
      <w:r w:rsidRPr="00F30CE8">
        <w:t xml:space="preserve"> </w:t>
      </w:r>
      <w:r>
        <w:t xml:space="preserve">of 15 – </w:t>
      </w:r>
      <w:r w:rsidR="001D268E">
        <w:t>Question 2</w:t>
      </w:r>
    </w:p>
    <w:p w14:paraId="138E3570" w14:textId="3859CDF1" w:rsidR="00F30CE8" w:rsidRDefault="001D268E" w:rsidP="00F30CE8">
      <w:pPr>
        <w:pStyle w:val="ParagraphStyle"/>
      </w:pPr>
      <w:r w:rsidRPr="001D268E">
        <w:t>Which category of prisons is used for prisoners for whom the very highest conditions of security are not necessary, but for whom escape must be made very difficult?</w:t>
      </w:r>
    </w:p>
    <w:p w14:paraId="683E5FAE" w14:textId="632D10E2" w:rsidR="001D268E" w:rsidRDefault="001D268E" w:rsidP="001D268E">
      <w:pPr>
        <w:pStyle w:val="ParagraphStyle"/>
        <w:numPr>
          <w:ilvl w:val="0"/>
          <w:numId w:val="15"/>
        </w:numPr>
      </w:pPr>
      <w:r>
        <w:t>Category A</w:t>
      </w:r>
    </w:p>
    <w:p w14:paraId="6E88FDFC" w14:textId="4700956D" w:rsidR="001D268E" w:rsidRDefault="001D268E" w:rsidP="001D268E">
      <w:pPr>
        <w:pStyle w:val="ParagraphStyle"/>
        <w:numPr>
          <w:ilvl w:val="0"/>
          <w:numId w:val="15"/>
        </w:numPr>
      </w:pPr>
      <w:r>
        <w:t>Category B</w:t>
      </w:r>
    </w:p>
    <w:p w14:paraId="7C7148DE" w14:textId="666F3714" w:rsidR="001D268E" w:rsidRDefault="001D268E" w:rsidP="001D268E">
      <w:pPr>
        <w:pStyle w:val="ParagraphStyle"/>
        <w:numPr>
          <w:ilvl w:val="0"/>
          <w:numId w:val="15"/>
        </w:numPr>
      </w:pPr>
      <w:r>
        <w:t>Category C</w:t>
      </w:r>
    </w:p>
    <w:p w14:paraId="53A0EE07" w14:textId="22ACDEF2" w:rsidR="001D268E" w:rsidRDefault="001D268E" w:rsidP="001D268E">
      <w:pPr>
        <w:pStyle w:val="ParagraphStyle"/>
        <w:numPr>
          <w:ilvl w:val="0"/>
          <w:numId w:val="15"/>
        </w:numPr>
      </w:pPr>
      <w:r>
        <w:t>Category D</w:t>
      </w:r>
    </w:p>
    <w:p w14:paraId="5CF1B0B8" w14:textId="3F1575A2" w:rsidR="001D268E" w:rsidRDefault="001D268E" w:rsidP="00F30CE8">
      <w:pPr>
        <w:pStyle w:val="ParagraphStyle"/>
      </w:pPr>
    </w:p>
    <w:p w14:paraId="354EAC2E" w14:textId="384DA9C7" w:rsidR="001D268E" w:rsidRDefault="001D268E" w:rsidP="00F30CE8">
      <w:pPr>
        <w:pStyle w:val="ParagraphStyle"/>
      </w:pPr>
      <w:r>
        <w:t>The correct answer is B, Category B.</w:t>
      </w:r>
    </w:p>
    <w:p w14:paraId="07B84589" w14:textId="14D247AE" w:rsidR="00F30CE8" w:rsidRDefault="00F30CE8" w:rsidP="00F30CE8">
      <w:pPr>
        <w:pStyle w:val="SlideTitles"/>
      </w:pPr>
      <w:r>
        <w:t>12</w:t>
      </w:r>
      <w:r w:rsidRPr="00F30CE8">
        <w:t xml:space="preserve"> </w:t>
      </w:r>
      <w:r>
        <w:t xml:space="preserve">of 15 – </w:t>
      </w:r>
      <w:r w:rsidR="001D268E">
        <w:t>Question 3</w:t>
      </w:r>
    </w:p>
    <w:p w14:paraId="43504ABF" w14:textId="2016E14D" w:rsidR="00F30CE8" w:rsidRDefault="001D268E" w:rsidP="00F30CE8">
      <w:pPr>
        <w:pStyle w:val="ParagraphStyle"/>
      </w:pPr>
      <w:r w:rsidRPr="001D268E">
        <w:t>What is the maximum number of hours that an Attendance Centre Order or Requirement can be for?</w:t>
      </w:r>
    </w:p>
    <w:p w14:paraId="28CE1041" w14:textId="664C7659" w:rsidR="001D268E" w:rsidRDefault="001D268E" w:rsidP="001D268E">
      <w:pPr>
        <w:pStyle w:val="ParagraphStyle"/>
        <w:numPr>
          <w:ilvl w:val="0"/>
          <w:numId w:val="16"/>
        </w:numPr>
      </w:pPr>
      <w:r>
        <w:t>3</w:t>
      </w:r>
    </w:p>
    <w:p w14:paraId="1E6522DB" w14:textId="2DC35A6D" w:rsidR="001D268E" w:rsidRDefault="001D268E" w:rsidP="001D268E">
      <w:pPr>
        <w:pStyle w:val="ParagraphStyle"/>
        <w:numPr>
          <w:ilvl w:val="0"/>
          <w:numId w:val="16"/>
        </w:numPr>
      </w:pPr>
      <w:r>
        <w:lastRenderedPageBreak/>
        <w:t>12</w:t>
      </w:r>
    </w:p>
    <w:p w14:paraId="3A70C677" w14:textId="168059CB" w:rsidR="001D268E" w:rsidRDefault="001D268E" w:rsidP="001D268E">
      <w:pPr>
        <w:pStyle w:val="ParagraphStyle"/>
        <w:numPr>
          <w:ilvl w:val="0"/>
          <w:numId w:val="16"/>
        </w:numPr>
      </w:pPr>
      <w:r>
        <w:t>20</w:t>
      </w:r>
    </w:p>
    <w:p w14:paraId="55018E4C" w14:textId="14B90F47" w:rsidR="001D268E" w:rsidRDefault="001D268E" w:rsidP="001D268E">
      <w:pPr>
        <w:pStyle w:val="ParagraphStyle"/>
        <w:numPr>
          <w:ilvl w:val="0"/>
          <w:numId w:val="16"/>
        </w:numPr>
      </w:pPr>
      <w:r>
        <w:t>36</w:t>
      </w:r>
    </w:p>
    <w:p w14:paraId="1A8BE4A5" w14:textId="03CF5D38" w:rsidR="001D268E" w:rsidRDefault="001D268E" w:rsidP="00F30CE8">
      <w:pPr>
        <w:pStyle w:val="ParagraphStyle"/>
      </w:pPr>
    </w:p>
    <w:p w14:paraId="4537E790" w14:textId="03588C59" w:rsidR="001D268E" w:rsidRDefault="001D268E" w:rsidP="00F30CE8">
      <w:pPr>
        <w:pStyle w:val="ParagraphStyle"/>
      </w:pPr>
      <w:r>
        <w:t>The correct answer is D, 36.</w:t>
      </w:r>
    </w:p>
    <w:p w14:paraId="6E61F3B2" w14:textId="04569E5B" w:rsidR="00F30CE8" w:rsidRDefault="00F30CE8" w:rsidP="00F30CE8">
      <w:pPr>
        <w:pStyle w:val="SlideTitles"/>
      </w:pPr>
      <w:r>
        <w:t>13</w:t>
      </w:r>
      <w:r w:rsidRPr="00F30CE8">
        <w:t xml:space="preserve"> </w:t>
      </w:r>
      <w:r>
        <w:t xml:space="preserve">of 15 – </w:t>
      </w:r>
      <w:r w:rsidR="001D268E">
        <w:t>Question 4</w:t>
      </w:r>
    </w:p>
    <w:p w14:paraId="3ECEDF09" w14:textId="478CF72F" w:rsidR="00F30CE8" w:rsidRDefault="00352E35" w:rsidP="00F30CE8">
      <w:pPr>
        <w:pStyle w:val="ParagraphStyle"/>
      </w:pPr>
      <w:r w:rsidRPr="00352E35">
        <w:t>How many prisons are there in England and Wales?</w:t>
      </w:r>
    </w:p>
    <w:p w14:paraId="05F390EF" w14:textId="398E7F0D" w:rsidR="00352E35" w:rsidRDefault="00352E35" w:rsidP="00352E35">
      <w:pPr>
        <w:pStyle w:val="ParagraphStyle"/>
        <w:numPr>
          <w:ilvl w:val="0"/>
          <w:numId w:val="17"/>
        </w:numPr>
      </w:pPr>
      <w:r>
        <w:t>85</w:t>
      </w:r>
    </w:p>
    <w:p w14:paraId="2AACEF30" w14:textId="24C29E6B" w:rsidR="00352E35" w:rsidRDefault="00352E35" w:rsidP="00352E35">
      <w:pPr>
        <w:pStyle w:val="ParagraphStyle"/>
        <w:numPr>
          <w:ilvl w:val="0"/>
          <w:numId w:val="17"/>
        </w:numPr>
      </w:pPr>
      <w:r>
        <w:t>100</w:t>
      </w:r>
    </w:p>
    <w:p w14:paraId="59442EC9" w14:textId="2FF4C31C" w:rsidR="00352E35" w:rsidRDefault="00F02A0F" w:rsidP="00352E35">
      <w:pPr>
        <w:pStyle w:val="ParagraphStyle"/>
        <w:numPr>
          <w:ilvl w:val="0"/>
          <w:numId w:val="17"/>
        </w:numPr>
      </w:pPr>
      <w:r>
        <w:t>117</w:t>
      </w:r>
    </w:p>
    <w:p w14:paraId="6E767FF1" w14:textId="53172C72" w:rsidR="00352E35" w:rsidRDefault="00352E35" w:rsidP="00F30CE8">
      <w:pPr>
        <w:pStyle w:val="ParagraphStyle"/>
      </w:pPr>
    </w:p>
    <w:p w14:paraId="3B1100D5" w14:textId="434A8374" w:rsidR="00352E35" w:rsidRDefault="00352E35" w:rsidP="00F30CE8">
      <w:pPr>
        <w:pStyle w:val="ParagraphStyle"/>
      </w:pPr>
      <w:r>
        <w:t xml:space="preserve">The correct answer is C, </w:t>
      </w:r>
      <w:r w:rsidR="00F02A0F">
        <w:t>117</w:t>
      </w:r>
      <w:r>
        <w:t>.</w:t>
      </w:r>
    </w:p>
    <w:p w14:paraId="36CA28A3" w14:textId="4FB6A104" w:rsidR="00F30CE8" w:rsidRDefault="00F30CE8" w:rsidP="00F30CE8">
      <w:pPr>
        <w:pStyle w:val="SlideTitles"/>
      </w:pPr>
      <w:r>
        <w:t>14</w:t>
      </w:r>
      <w:r w:rsidRPr="00F30CE8">
        <w:t xml:space="preserve"> </w:t>
      </w:r>
      <w:r>
        <w:t xml:space="preserve">of 15 – </w:t>
      </w:r>
      <w:r w:rsidR="001D268E">
        <w:t>End</w:t>
      </w:r>
    </w:p>
    <w:p w14:paraId="3EF396F4" w14:textId="77777777" w:rsidR="00352E35" w:rsidRDefault="00352E35" w:rsidP="00352E35">
      <w:pPr>
        <w:pStyle w:val="ParagraphStyle"/>
      </w:pPr>
      <w:bookmarkStart w:id="0" w:name="_GoBack"/>
      <w:r>
        <w:t>Well done. You have completed this session on the Ministry of Justice.</w:t>
      </w:r>
    </w:p>
    <w:p w14:paraId="21F2F30C" w14:textId="77777777" w:rsidR="00352E35" w:rsidRDefault="00352E35" w:rsidP="00352E35">
      <w:pPr>
        <w:pStyle w:val="ParagraphStyle"/>
      </w:pPr>
    </w:p>
    <w:p w14:paraId="0485D0C8" w14:textId="6C75033E" w:rsidR="00F30CE8" w:rsidRDefault="00352E35" w:rsidP="00352E35">
      <w:pPr>
        <w:pStyle w:val="ParagraphStyle"/>
      </w:pPr>
      <w:r>
        <w:t>You should now:</w:t>
      </w:r>
    </w:p>
    <w:p w14:paraId="600A53DD" w14:textId="56A8B488" w:rsidR="00352E35" w:rsidRDefault="00352E35" w:rsidP="00352E35">
      <w:pPr>
        <w:pStyle w:val="ParagraphStyle"/>
        <w:numPr>
          <w:ilvl w:val="0"/>
          <w:numId w:val="18"/>
        </w:numPr>
      </w:pPr>
      <w:r w:rsidRPr="00352E35">
        <w:t>Understand the role and responsibilities of the Ministry of Justice</w:t>
      </w:r>
    </w:p>
    <w:p w14:paraId="2122A4CB" w14:textId="63B367F8" w:rsidR="00352E35" w:rsidRDefault="00352E35" w:rsidP="00352E35">
      <w:pPr>
        <w:pStyle w:val="ParagraphStyle"/>
        <w:numPr>
          <w:ilvl w:val="0"/>
          <w:numId w:val="18"/>
        </w:numPr>
      </w:pPr>
      <w:r w:rsidRPr="00352E35">
        <w:t>Have considered the impact of the Ministry of Justice on public services</w:t>
      </w:r>
    </w:p>
    <w:p w14:paraId="586BD1E7" w14:textId="74A8729A" w:rsidR="00F30CE8" w:rsidRDefault="00F30CE8" w:rsidP="00053F84">
      <w:pPr>
        <w:pStyle w:val="ParagraphStyle"/>
      </w:pPr>
    </w:p>
    <w:p w14:paraId="7D417228" w14:textId="6ABDDF63" w:rsidR="00352E35" w:rsidRDefault="00352E35" w:rsidP="00352E35">
      <w:pPr>
        <w:pStyle w:val="ParagraphStyle"/>
      </w:pPr>
      <w:r>
        <w:t>If you are unsure or have any questions about any of these topics, speak to your tutor for more help.</w:t>
      </w:r>
    </w:p>
    <w:bookmarkEnd w:id="0"/>
    <w:p w14:paraId="112FB6DA" w14:textId="6E869386" w:rsidR="00FA7A5F" w:rsidRDefault="00FA7A5F" w:rsidP="00352E35">
      <w:pPr>
        <w:pStyle w:val="ParagraphStyle"/>
      </w:pPr>
    </w:p>
    <w:p w14:paraId="3BD65CB6" w14:textId="29AF94A6" w:rsidR="00FA7A5F" w:rsidRDefault="00FA7A5F" w:rsidP="00352E35">
      <w:pPr>
        <w:pStyle w:val="ParagraphStyle"/>
      </w:pPr>
    </w:p>
    <w:p w14:paraId="4FE678AC" w14:textId="57B04C8E" w:rsidR="00FA7A5F" w:rsidRDefault="00FA7A5F" w:rsidP="00352E35">
      <w:pPr>
        <w:pStyle w:val="ParagraphStyle"/>
      </w:pPr>
    </w:p>
    <w:p w14:paraId="4EF9D64B" w14:textId="42E1CC9E" w:rsidR="00FA7A5F" w:rsidRPr="008D05AA" w:rsidRDefault="00FA7A5F" w:rsidP="00352E35">
      <w:pPr>
        <w:pStyle w:val="ParagraphStyle"/>
      </w:pPr>
      <w:r>
        <w:t xml:space="preserve"> </w:t>
      </w:r>
    </w:p>
    <w:sectPr w:rsidR="00FA7A5F" w:rsidRPr="008D05AA" w:rsidSect="00A25C4A">
      <w:headerReference w:type="default" r:id="rId16"/>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A9C95" w14:textId="77777777" w:rsidR="00D31B46" w:rsidRDefault="00D31B46" w:rsidP="00214047">
      <w:pPr>
        <w:spacing w:after="0" w:line="240" w:lineRule="auto"/>
      </w:pPr>
      <w:r>
        <w:separator/>
      </w:r>
    </w:p>
  </w:endnote>
  <w:endnote w:type="continuationSeparator" w:id="0">
    <w:p w14:paraId="4C2EF0D7" w14:textId="77777777" w:rsidR="00D31B46" w:rsidRDefault="00D31B46"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E7E74" w14:textId="77777777" w:rsidR="00D31B46" w:rsidRDefault="00D31B46" w:rsidP="00214047">
      <w:pPr>
        <w:spacing w:after="0" w:line="240" w:lineRule="auto"/>
      </w:pPr>
      <w:r>
        <w:separator/>
      </w:r>
    </w:p>
  </w:footnote>
  <w:footnote w:type="continuationSeparator" w:id="0">
    <w:p w14:paraId="4D48C9AC" w14:textId="77777777" w:rsidR="00D31B46" w:rsidRDefault="00D31B46"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8DF1B" w14:textId="0071A948" w:rsidR="0054211B" w:rsidRDefault="0054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C6D6015"/>
    <w:multiLevelType w:val="hybridMultilevel"/>
    <w:tmpl w:val="B2482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96630"/>
    <w:multiLevelType w:val="hybridMultilevel"/>
    <w:tmpl w:val="0EB211B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EE2EAF"/>
    <w:multiLevelType w:val="hybridMultilevel"/>
    <w:tmpl w:val="5ED6A8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E11218"/>
    <w:multiLevelType w:val="hybridMultilevel"/>
    <w:tmpl w:val="A19AFF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403CAF"/>
    <w:multiLevelType w:val="hybridMultilevel"/>
    <w:tmpl w:val="AE129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1522524"/>
    <w:multiLevelType w:val="hybridMultilevel"/>
    <w:tmpl w:val="00D40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C030C4"/>
    <w:multiLevelType w:val="hybridMultilevel"/>
    <w:tmpl w:val="30348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F10B34"/>
    <w:multiLevelType w:val="hybridMultilevel"/>
    <w:tmpl w:val="FF04F77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0B4499"/>
    <w:multiLevelType w:val="hybridMultilevel"/>
    <w:tmpl w:val="B602240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E61363A"/>
    <w:multiLevelType w:val="hybridMultilevel"/>
    <w:tmpl w:val="0FE88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A817A7"/>
    <w:multiLevelType w:val="hybridMultilevel"/>
    <w:tmpl w:val="0EEA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7"/>
  </w:num>
  <w:num w:numId="4">
    <w:abstractNumId w:val="14"/>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3"/>
  </w:num>
  <w:num w:numId="7">
    <w:abstractNumId w:val="6"/>
  </w:num>
  <w:num w:numId="8">
    <w:abstractNumId w:val="17"/>
  </w:num>
  <w:num w:numId="9">
    <w:abstractNumId w:val="1"/>
  </w:num>
  <w:num w:numId="10">
    <w:abstractNumId w:val="16"/>
  </w:num>
  <w:num w:numId="11">
    <w:abstractNumId w:val="8"/>
  </w:num>
  <w:num w:numId="12">
    <w:abstractNumId w:val="9"/>
  </w:num>
  <w:num w:numId="13">
    <w:abstractNumId w:val="4"/>
  </w:num>
  <w:num w:numId="14">
    <w:abstractNumId w:val="3"/>
  </w:num>
  <w:num w:numId="15">
    <w:abstractNumId w:val="2"/>
  </w:num>
  <w:num w:numId="16">
    <w:abstractNumId w:val="15"/>
  </w:num>
  <w:num w:numId="17">
    <w:abstractNumId w:val="1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lickAndTypeStyle w:val="ParagraphSty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CE8"/>
    <w:rsid w:val="00051D0D"/>
    <w:rsid w:val="00053F84"/>
    <w:rsid w:val="0006527F"/>
    <w:rsid w:val="00077BBC"/>
    <w:rsid w:val="000B40F0"/>
    <w:rsid w:val="000B6886"/>
    <w:rsid w:val="000D2660"/>
    <w:rsid w:val="000E7796"/>
    <w:rsid w:val="000F5B8E"/>
    <w:rsid w:val="001056E2"/>
    <w:rsid w:val="0014041B"/>
    <w:rsid w:val="00170CB5"/>
    <w:rsid w:val="001779E8"/>
    <w:rsid w:val="00181EC1"/>
    <w:rsid w:val="001D268E"/>
    <w:rsid w:val="002059D9"/>
    <w:rsid w:val="002129E0"/>
    <w:rsid w:val="00214047"/>
    <w:rsid w:val="00233E8E"/>
    <w:rsid w:val="00252F11"/>
    <w:rsid w:val="00275516"/>
    <w:rsid w:val="00277209"/>
    <w:rsid w:val="002A1C0D"/>
    <w:rsid w:val="002D7D15"/>
    <w:rsid w:val="002F01D4"/>
    <w:rsid w:val="0030421C"/>
    <w:rsid w:val="00337203"/>
    <w:rsid w:val="00352E35"/>
    <w:rsid w:val="003C61ED"/>
    <w:rsid w:val="00421186"/>
    <w:rsid w:val="004314A8"/>
    <w:rsid w:val="00476D3B"/>
    <w:rsid w:val="004822D4"/>
    <w:rsid w:val="0049445B"/>
    <w:rsid w:val="004E1EEF"/>
    <w:rsid w:val="005373C7"/>
    <w:rsid w:val="0054061B"/>
    <w:rsid w:val="0054211B"/>
    <w:rsid w:val="005569DE"/>
    <w:rsid w:val="00570C0A"/>
    <w:rsid w:val="00606921"/>
    <w:rsid w:val="006E2624"/>
    <w:rsid w:val="006E3AEB"/>
    <w:rsid w:val="006F1629"/>
    <w:rsid w:val="006F509C"/>
    <w:rsid w:val="007100B7"/>
    <w:rsid w:val="007132A7"/>
    <w:rsid w:val="007377F8"/>
    <w:rsid w:val="00750111"/>
    <w:rsid w:val="00764927"/>
    <w:rsid w:val="00767C73"/>
    <w:rsid w:val="00770224"/>
    <w:rsid w:val="00796493"/>
    <w:rsid w:val="007B7FF8"/>
    <w:rsid w:val="007F4A7B"/>
    <w:rsid w:val="007F67D8"/>
    <w:rsid w:val="00842460"/>
    <w:rsid w:val="0084373E"/>
    <w:rsid w:val="0085689E"/>
    <w:rsid w:val="008D05AA"/>
    <w:rsid w:val="008D5908"/>
    <w:rsid w:val="009102E1"/>
    <w:rsid w:val="00916148"/>
    <w:rsid w:val="00923567"/>
    <w:rsid w:val="0095449A"/>
    <w:rsid w:val="00966CD7"/>
    <w:rsid w:val="00992BE9"/>
    <w:rsid w:val="009D706B"/>
    <w:rsid w:val="009E229A"/>
    <w:rsid w:val="00A1035C"/>
    <w:rsid w:val="00A25C4A"/>
    <w:rsid w:val="00A5176B"/>
    <w:rsid w:val="00A722B2"/>
    <w:rsid w:val="00A84347"/>
    <w:rsid w:val="00A95AFA"/>
    <w:rsid w:val="00AF7103"/>
    <w:rsid w:val="00B02E27"/>
    <w:rsid w:val="00B24D73"/>
    <w:rsid w:val="00BA55E6"/>
    <w:rsid w:val="00BA5D73"/>
    <w:rsid w:val="00BF659F"/>
    <w:rsid w:val="00C425F9"/>
    <w:rsid w:val="00C56802"/>
    <w:rsid w:val="00C602B0"/>
    <w:rsid w:val="00C66C33"/>
    <w:rsid w:val="00C7451A"/>
    <w:rsid w:val="00C80D60"/>
    <w:rsid w:val="00C86B2E"/>
    <w:rsid w:val="00CB1CF8"/>
    <w:rsid w:val="00CC012D"/>
    <w:rsid w:val="00D160B1"/>
    <w:rsid w:val="00D20A1B"/>
    <w:rsid w:val="00D31B46"/>
    <w:rsid w:val="00D3678F"/>
    <w:rsid w:val="00D81769"/>
    <w:rsid w:val="00DB4148"/>
    <w:rsid w:val="00DC4AA8"/>
    <w:rsid w:val="00DD789A"/>
    <w:rsid w:val="00DF0568"/>
    <w:rsid w:val="00E06230"/>
    <w:rsid w:val="00EE0D59"/>
    <w:rsid w:val="00F01A62"/>
    <w:rsid w:val="00F02A0F"/>
    <w:rsid w:val="00F30CE8"/>
    <w:rsid w:val="00F52202"/>
    <w:rsid w:val="00FA17FC"/>
    <w:rsid w:val="00FA7A5F"/>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52C7A2"/>
  <w15:docId w15:val="{81349602-7747-42AA-B978-14F3F914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link w:val="Heading1Char"/>
    <w:uiPriority w:val="9"/>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6E2624"/>
    <w:rPr>
      <w:color w:val="605E5C"/>
      <w:shd w:val="clear" w:color="auto" w:fill="E1DFDD"/>
    </w:rPr>
  </w:style>
  <w:style w:type="character" w:styleId="FollowedHyperlink">
    <w:name w:val="FollowedHyperlink"/>
    <w:basedOn w:val="DefaultParagraphFont"/>
    <w:uiPriority w:val="99"/>
    <w:semiHidden/>
    <w:unhideWhenUsed/>
    <w:rsid w:val="004E1E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a.independent.gov.uk/test/about_us/military_criminal_ju.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judiciary.uk/about-the-judiciary/the-justice-system/jurisdictions/family-jurisdic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udiciary.uk/about-the-judiciary/the-justice-system/jurisdictions/criminal-jurisdiction/" TargetMode="External"/><Relationship Id="rId5" Type="http://schemas.openxmlformats.org/officeDocument/2006/relationships/styles" Target="styles.xml"/><Relationship Id="rId15" Type="http://schemas.openxmlformats.org/officeDocument/2006/relationships/hyperlink" Target="https://www.gov.uk/government/organisations/ministry-of-justice/about" TargetMode="External"/><Relationship Id="rId10" Type="http://schemas.openxmlformats.org/officeDocument/2006/relationships/hyperlink" Target="https://www.judiciary.uk/about-the-judiciary/the-justice-system/jurisdictions/civil-jurisdic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judiciary.uk/about-the-judiciary/the-justice-system/jurisdictions/tribunal-jurisdi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aine%20Topham\Documents\Custom%20Office%20Templates\BLC%20Accessibility%20se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954E21F9110D468B07A9B5655692CE" ma:contentTypeVersion="2" ma:contentTypeDescription="Create a new document." ma:contentTypeScope="" ma:versionID="3a861d388f4e9d091dad1fce5240e0d3">
  <xsd:schema xmlns:xsd="http://www.w3.org/2001/XMLSchema" xmlns:xs="http://www.w3.org/2001/XMLSchema" xmlns:p="http://schemas.microsoft.com/office/2006/metadata/properties" xmlns:ns2="c19b8afa-a0e3-493e-9044-bca8ce643dbe" targetNamespace="http://schemas.microsoft.com/office/2006/metadata/properties" ma:root="true" ma:fieldsID="2b0a764a9fd8556903412954e63d05ca" ns2:_="">
    <xsd:import namespace="c19b8afa-a0e3-493e-9044-bca8ce643db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b8afa-a0e3-493e-9044-bca8ce643d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2.xml><?xml version="1.0" encoding="utf-8"?>
<ds:datastoreItem xmlns:ds="http://schemas.openxmlformats.org/officeDocument/2006/customXml" ds:itemID="{5A2E2D66-D528-461F-B54A-18C4781D7B3A}"/>
</file>

<file path=customXml/itemProps3.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BLC Accessibility session template</Template>
  <TotalTime>449</TotalTime>
  <Pages>5</Pages>
  <Words>1717</Words>
  <Characters>9790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 Topham</dc:creator>
  <cp:lastModifiedBy>Sam Freeman</cp:lastModifiedBy>
  <cp:revision>3</cp:revision>
  <dcterms:created xsi:type="dcterms:W3CDTF">2020-10-13T15:49:00Z</dcterms:created>
  <dcterms:modified xsi:type="dcterms:W3CDTF">2020-10-14T14:58:00Z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0x0101005E954E21F9110D468B07A9B5655692CE</vt:lpwstr>
  </property>
</Properties>
</file>