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64823FD5" w:rsidR="002F01D4" w:rsidRPr="00170CB5" w:rsidRDefault="00CF1839" w:rsidP="00935527">
      <w:pPr>
        <w:pStyle w:val="Heading1"/>
      </w:pPr>
      <w:r>
        <w:t>Childcare Level 1</w:t>
      </w:r>
      <w:r w:rsidR="00C425F9" w:rsidRPr="00C425F9">
        <w:t xml:space="preserve"> – </w:t>
      </w:r>
      <w:r w:rsidR="006576E6">
        <w:t xml:space="preserve">The </w:t>
      </w:r>
      <w:r w:rsidR="002422A2">
        <w:t xml:space="preserve">Adult’s </w:t>
      </w:r>
      <w:r w:rsidR="006576E6">
        <w:t>Role</w:t>
      </w:r>
      <w:r w:rsidR="002422A2">
        <w:t xml:space="preserve"> </w:t>
      </w:r>
      <w:r w:rsidR="006576E6">
        <w:t xml:space="preserve">in </w:t>
      </w:r>
      <w:r w:rsidR="002422A2">
        <w:t xml:space="preserve">Imaginative Play and </w:t>
      </w:r>
      <w:r w:rsidR="006576E6">
        <w:t>Learning</w:t>
      </w:r>
    </w:p>
    <w:p w14:paraId="4AC0755A" w14:textId="5132D4BE" w:rsidR="000F5B8E" w:rsidRPr="00FA17FC" w:rsidRDefault="00F52202" w:rsidP="00FA17FC">
      <w:pPr>
        <w:pStyle w:val="Heading1"/>
      </w:pPr>
      <w:r w:rsidRPr="00FA17FC">
        <w:t xml:space="preserve">1 </w:t>
      </w:r>
      <w:r w:rsidR="00A25C4A" w:rsidRPr="00FA17FC">
        <w:t xml:space="preserve">of </w:t>
      </w:r>
      <w:r w:rsidR="009D2F7F">
        <w:t>1</w:t>
      </w:r>
      <w:r w:rsidR="00FC2715">
        <w:t>6</w:t>
      </w:r>
      <w:r w:rsidR="00FD11C2" w:rsidRPr="00FA17FC">
        <w:t xml:space="preserve"> </w:t>
      </w:r>
      <w:r w:rsidR="00F45FE3">
        <w:t>–</w:t>
      </w:r>
      <w:r w:rsidRPr="00FA17FC">
        <w:t xml:space="preserve"> </w:t>
      </w:r>
      <w:r w:rsidR="003D21CB">
        <w:t>Introduction</w:t>
      </w:r>
    </w:p>
    <w:p w14:paraId="5D6AD1F5" w14:textId="16EDA0AA" w:rsidR="003D21CB" w:rsidRDefault="003D21CB" w:rsidP="003D21CB">
      <w:pPr>
        <w:autoSpaceDE w:val="0"/>
        <w:autoSpaceDN w:val="0"/>
        <w:adjustRightInd w:val="0"/>
        <w:spacing w:after="0" w:line="240" w:lineRule="auto"/>
      </w:pPr>
      <w:r w:rsidRPr="003D21CB">
        <w:t xml:space="preserve">Welcome to this session on </w:t>
      </w:r>
      <w:r w:rsidR="00251CB7">
        <w:t xml:space="preserve">the </w:t>
      </w:r>
      <w:r w:rsidR="00A23161">
        <w:t xml:space="preserve">adult’s role </w:t>
      </w:r>
      <w:r w:rsidR="006C42D7">
        <w:t xml:space="preserve">in imaginative play and </w:t>
      </w:r>
      <w:r w:rsidR="00251CB7">
        <w:t>learning</w:t>
      </w:r>
      <w:r w:rsidRPr="003D21CB">
        <w:t xml:space="preserve">. </w:t>
      </w:r>
      <w:r w:rsidR="00736960">
        <w:t xml:space="preserve">(Imaginative means </w:t>
      </w:r>
      <w:r w:rsidR="00225B7A">
        <w:t>the ability to form images or create ideas in the mind.)</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67311FA7" w14:textId="77777777" w:rsidR="00736960" w:rsidRDefault="00736960" w:rsidP="00147ED5">
      <w:pPr>
        <w:pStyle w:val="ParagraphStyle"/>
        <w:numPr>
          <w:ilvl w:val="0"/>
          <w:numId w:val="1"/>
        </w:numPr>
      </w:pPr>
      <w:r>
        <w:t>Understand what imaginative play is</w:t>
      </w:r>
    </w:p>
    <w:p w14:paraId="62982740" w14:textId="77777777" w:rsidR="00736960" w:rsidRDefault="00736960" w:rsidP="00147ED5">
      <w:pPr>
        <w:pStyle w:val="ParagraphStyle"/>
        <w:numPr>
          <w:ilvl w:val="0"/>
          <w:numId w:val="1"/>
        </w:numPr>
      </w:pPr>
      <w:r>
        <w:t>List the different types of imaginative play</w:t>
      </w:r>
    </w:p>
    <w:p w14:paraId="0226BD70" w14:textId="0122BF66" w:rsidR="00736960" w:rsidRDefault="00736960" w:rsidP="00147ED5">
      <w:pPr>
        <w:pStyle w:val="ParagraphStyle"/>
        <w:numPr>
          <w:ilvl w:val="0"/>
          <w:numId w:val="1"/>
        </w:numPr>
      </w:pPr>
      <w:r>
        <w:t>List the different ways in which children can</w:t>
      </w:r>
      <w:r w:rsidRPr="00225B7A">
        <w:t xml:space="preserve"> benefit</w:t>
      </w:r>
      <w:r w:rsidR="00225B7A" w:rsidRPr="00225B7A">
        <w:t xml:space="preserve"> (meaning to get an advantage or gain</w:t>
      </w:r>
      <w:r w:rsidR="00225B7A">
        <w:rPr>
          <w:u w:val="single"/>
        </w:rPr>
        <w:t xml:space="preserve"> </w:t>
      </w:r>
      <w:r w:rsidR="00225B7A" w:rsidRPr="00225B7A">
        <w:t>something)</w:t>
      </w:r>
      <w:r>
        <w:t xml:space="preserve"> from imaginative play</w:t>
      </w:r>
    </w:p>
    <w:p w14:paraId="233E167B" w14:textId="3E3BF20D" w:rsidR="00736960" w:rsidRDefault="00736960" w:rsidP="00147ED5">
      <w:pPr>
        <w:pStyle w:val="ParagraphStyle"/>
        <w:numPr>
          <w:ilvl w:val="0"/>
          <w:numId w:val="1"/>
        </w:numPr>
      </w:pPr>
      <w:r>
        <w:t>Understand the adult</w:t>
      </w:r>
      <w:r w:rsidR="008F58C8">
        <w:t>’</w:t>
      </w:r>
      <w:r>
        <w:t>s role in imaginative play</w:t>
      </w:r>
    </w:p>
    <w:p w14:paraId="1503AC71" w14:textId="77777777" w:rsidR="00736960" w:rsidRDefault="00736960" w:rsidP="00736960">
      <w:pPr>
        <w:pStyle w:val="ParagraphStyle"/>
        <w:ind w:left="720"/>
      </w:pPr>
    </w:p>
    <w:p w14:paraId="19D1F6D0" w14:textId="77777777" w:rsidR="00FC47D0" w:rsidRDefault="00FC47D0" w:rsidP="00FC47D0">
      <w:pPr>
        <w:autoSpaceDE w:val="0"/>
        <w:autoSpaceDN w:val="0"/>
        <w:adjustRightInd w:val="0"/>
        <w:spacing w:after="0" w:line="240" w:lineRule="auto"/>
        <w:ind w:left="360"/>
      </w:pPr>
    </w:p>
    <w:p w14:paraId="0C1CA31B" w14:textId="6E78C730" w:rsidR="00CA262B" w:rsidRPr="00FA17FC" w:rsidRDefault="00CA262B" w:rsidP="00CA262B">
      <w:pPr>
        <w:pStyle w:val="Heading1"/>
      </w:pPr>
      <w:r>
        <w:t>2</w:t>
      </w:r>
      <w:r w:rsidRPr="00FA17FC">
        <w:t xml:space="preserve"> of </w:t>
      </w:r>
      <w:r>
        <w:t>1</w:t>
      </w:r>
      <w:r w:rsidR="00FC2715">
        <w:t>6</w:t>
      </w:r>
      <w:r w:rsidRPr="00FA17FC">
        <w:t xml:space="preserve"> </w:t>
      </w:r>
      <w:r>
        <w:t>–</w:t>
      </w:r>
      <w:r w:rsidRPr="00FA17FC">
        <w:t xml:space="preserve"> </w:t>
      </w:r>
      <w:r>
        <w:t>Imaginative play</w:t>
      </w:r>
    </w:p>
    <w:p w14:paraId="7E6043E8"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r w:rsidRPr="0004497A">
        <w:rPr>
          <w:rFonts w:asciiTheme="minorHAnsi" w:eastAsiaTheme="minorHAnsi" w:hAnsiTheme="minorHAnsi" w:cstheme="minorHAnsi"/>
          <w:color w:val="231E23"/>
          <w:lang w:eastAsia="en-US"/>
        </w:rPr>
        <w:t>Creative thinking and imaginative play are linked to the way young children, from birth to 5 years of age, learn.</w:t>
      </w:r>
    </w:p>
    <w:p w14:paraId="4E1A266C"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p>
    <w:p w14:paraId="5C40E2E9"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r w:rsidRPr="0004497A">
        <w:rPr>
          <w:rFonts w:asciiTheme="minorHAnsi" w:eastAsiaTheme="minorHAnsi" w:hAnsiTheme="minorHAnsi" w:cstheme="minorHAnsi"/>
          <w:color w:val="231E23"/>
          <w:lang w:eastAsia="en-US"/>
        </w:rPr>
        <w:t>Children learn from the world around them. They learn from using their senses (sight, sound, taste, touch and smell), while playing. Imaginary play helps children understand and use all the information they get through their senses.</w:t>
      </w:r>
    </w:p>
    <w:p w14:paraId="404DF124"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p>
    <w:p w14:paraId="0928CC85"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lang w:eastAsia="en-US"/>
        </w:rPr>
      </w:pPr>
      <w:r w:rsidRPr="0004497A">
        <w:rPr>
          <w:rFonts w:asciiTheme="minorHAnsi" w:eastAsiaTheme="minorHAnsi" w:hAnsiTheme="minorHAnsi" w:cstheme="minorHAnsi"/>
          <w:color w:val="231E23"/>
          <w:lang w:eastAsia="en-US"/>
        </w:rPr>
        <w:t>Imaginative play is when children are role playing situations that they find interesting. These can be based on their own experiences or on things they have seen or heard. Imaginative play has no limits; the imagination gives endless opportunities for play, experimentation (trying out new things) and fun.</w:t>
      </w:r>
    </w:p>
    <w:p w14:paraId="4F32D0A5" w14:textId="2062F768" w:rsidR="002F01D4" w:rsidRPr="00FA17FC" w:rsidRDefault="0004497A" w:rsidP="00FA17FC">
      <w:pPr>
        <w:pStyle w:val="Heading1"/>
      </w:pPr>
      <w:r>
        <w:t>3</w:t>
      </w:r>
      <w:r w:rsidR="00F52202" w:rsidRPr="00FA17FC">
        <w:t xml:space="preserve"> </w:t>
      </w:r>
      <w:r w:rsidR="00FA17FC" w:rsidRPr="00FA17FC">
        <w:t xml:space="preserve">of </w:t>
      </w:r>
      <w:r w:rsidR="009D2F7F">
        <w:t>1</w:t>
      </w:r>
      <w:r w:rsidR="00FC2715">
        <w:t>6</w:t>
      </w:r>
      <w:r w:rsidR="00FD11C2" w:rsidRPr="00FA17FC">
        <w:t xml:space="preserve"> </w:t>
      </w:r>
      <w:r w:rsidR="00CD1DF8">
        <w:t>–</w:t>
      </w:r>
      <w:r w:rsidR="00F52202" w:rsidRPr="00FA17FC">
        <w:t xml:space="preserve"> </w:t>
      </w:r>
      <w:r w:rsidR="00822C5A">
        <w:t>Types of imaginative play</w:t>
      </w:r>
    </w:p>
    <w:p w14:paraId="7D4028BE" w14:textId="77777777" w:rsidR="00273142" w:rsidRDefault="00273142" w:rsidP="00273142">
      <w:pPr>
        <w:pStyle w:val="ParagraphStyle"/>
      </w:pPr>
      <w:r>
        <w:t>There are four different types of imaginative play, these are:</w:t>
      </w:r>
    </w:p>
    <w:p w14:paraId="7AA1C9F4" w14:textId="77777777" w:rsidR="00222C4C" w:rsidRDefault="00222C4C" w:rsidP="00147ED5">
      <w:pPr>
        <w:pStyle w:val="ParagraphStyle"/>
        <w:numPr>
          <w:ilvl w:val="0"/>
          <w:numId w:val="1"/>
        </w:numPr>
      </w:pPr>
      <w:r>
        <w:t>Domestic play, where the children pretend to be in the home, for example, feeding their doll</w:t>
      </w:r>
    </w:p>
    <w:p w14:paraId="2BCD9552" w14:textId="77777777" w:rsidR="00222C4C" w:rsidRDefault="00222C4C" w:rsidP="00147ED5">
      <w:pPr>
        <w:pStyle w:val="ParagraphStyle"/>
        <w:numPr>
          <w:ilvl w:val="0"/>
          <w:numId w:val="1"/>
        </w:numPr>
      </w:pPr>
      <w:r>
        <w:t>Fantasy play, where children play out a story from something they have seen or heard, for example, playing at being a cowboy</w:t>
      </w:r>
    </w:p>
    <w:p w14:paraId="08E6320D" w14:textId="77777777" w:rsidR="00222C4C" w:rsidRDefault="00222C4C" w:rsidP="00147ED5">
      <w:pPr>
        <w:pStyle w:val="ParagraphStyle"/>
        <w:numPr>
          <w:ilvl w:val="0"/>
          <w:numId w:val="1"/>
        </w:numPr>
      </w:pPr>
      <w:r>
        <w:t>Superhero play, where children pretend to be superheroes, for example, Superman and Spiderman</w:t>
      </w:r>
    </w:p>
    <w:p w14:paraId="021AC63D" w14:textId="77777777" w:rsidR="00222C4C" w:rsidRDefault="00222C4C" w:rsidP="00147ED5">
      <w:pPr>
        <w:pStyle w:val="ParagraphStyle"/>
        <w:numPr>
          <w:ilvl w:val="0"/>
          <w:numId w:val="1"/>
        </w:numPr>
      </w:pPr>
      <w:r>
        <w:t>Small world play, where children play with little figures, for example, playing with farm animals</w:t>
      </w:r>
    </w:p>
    <w:p w14:paraId="0C800CA6" w14:textId="77777777" w:rsidR="00222C4C" w:rsidRDefault="00222C4C" w:rsidP="00222C4C">
      <w:pPr>
        <w:pStyle w:val="ParagraphStyle"/>
        <w:ind w:left="720"/>
      </w:pPr>
    </w:p>
    <w:p w14:paraId="7A348BBA" w14:textId="77777777" w:rsidR="002A0B8E" w:rsidRPr="00A57BAA" w:rsidRDefault="002A0B8E" w:rsidP="00FB76A1">
      <w:pPr>
        <w:pStyle w:val="ParagraphStyle"/>
      </w:pPr>
    </w:p>
    <w:p w14:paraId="6E326029" w14:textId="5DE4F42C" w:rsidR="002F01D4" w:rsidRPr="00FA17FC" w:rsidRDefault="00822C5A" w:rsidP="00FA17FC">
      <w:pPr>
        <w:pStyle w:val="Heading1"/>
      </w:pPr>
      <w:r>
        <w:t>4</w:t>
      </w:r>
      <w:r w:rsidR="00F52202" w:rsidRPr="00FA17FC">
        <w:t xml:space="preserve"> </w:t>
      </w:r>
      <w:r w:rsidR="00FA17FC" w:rsidRPr="00FA17FC">
        <w:t xml:space="preserve">of </w:t>
      </w:r>
      <w:r w:rsidR="009D2F7F">
        <w:t>1</w:t>
      </w:r>
      <w:r w:rsidR="00FC2715">
        <w:t>6</w:t>
      </w:r>
      <w:r w:rsidR="00FD11C2" w:rsidRPr="00FA17FC">
        <w:t xml:space="preserve"> </w:t>
      </w:r>
      <w:r w:rsidR="00A25C4A" w:rsidRPr="00FA17FC">
        <w:t>–</w:t>
      </w:r>
      <w:r w:rsidR="00F52202" w:rsidRPr="00FA17FC">
        <w:t xml:space="preserve"> </w:t>
      </w:r>
      <w:r w:rsidR="003D05E2">
        <w:t>T</w:t>
      </w:r>
      <w:r>
        <w:t>he benefits</w:t>
      </w:r>
      <w:r w:rsidR="004F6C83">
        <w:t xml:space="preserve"> of </w:t>
      </w:r>
      <w:r w:rsidR="003D05E2">
        <w:t>imaginative play</w:t>
      </w:r>
    </w:p>
    <w:p w14:paraId="360BDE18" w14:textId="77777777" w:rsidR="007F51B0" w:rsidRDefault="007F51B0" w:rsidP="007F51B0">
      <w:pPr>
        <w:pStyle w:val="ParagraphStyle"/>
      </w:pPr>
      <w:r>
        <w:t>Children can benefit greatly from imaginative play, for example:</w:t>
      </w:r>
    </w:p>
    <w:p w14:paraId="00540229" w14:textId="77777777" w:rsidR="007F51B0" w:rsidRDefault="007F51B0" w:rsidP="007F51B0">
      <w:pPr>
        <w:pStyle w:val="ParagraphStyle"/>
      </w:pPr>
    </w:p>
    <w:p w14:paraId="31E37E4A" w14:textId="77777777" w:rsidR="007F51B0" w:rsidRDefault="007F51B0" w:rsidP="007F51B0">
      <w:pPr>
        <w:pStyle w:val="ParagraphStyle"/>
        <w:rPr>
          <w:b/>
          <w:bCs/>
        </w:rPr>
      </w:pPr>
      <w:r>
        <w:rPr>
          <w:b/>
          <w:bCs/>
        </w:rPr>
        <w:t>Physically</w:t>
      </w:r>
    </w:p>
    <w:p w14:paraId="7F70BAD7" w14:textId="77777777" w:rsidR="007F51B0" w:rsidRDefault="007F51B0" w:rsidP="007F51B0">
      <w:pPr>
        <w:pStyle w:val="ParagraphStyle"/>
      </w:pPr>
      <w:r>
        <w:t>Meaning in relation to their bodies</w:t>
      </w:r>
    </w:p>
    <w:p w14:paraId="22BCD028" w14:textId="77777777" w:rsidR="007F51B0" w:rsidRDefault="007F51B0" w:rsidP="007F51B0">
      <w:pPr>
        <w:pStyle w:val="ParagraphStyle"/>
      </w:pPr>
    </w:p>
    <w:p w14:paraId="408A405C" w14:textId="77777777" w:rsidR="007F51B0" w:rsidRDefault="007F51B0" w:rsidP="007F51B0">
      <w:pPr>
        <w:pStyle w:val="ParagraphStyle"/>
        <w:rPr>
          <w:b/>
          <w:bCs/>
        </w:rPr>
      </w:pPr>
      <w:r>
        <w:rPr>
          <w:b/>
          <w:bCs/>
        </w:rPr>
        <w:t>Academically</w:t>
      </w:r>
    </w:p>
    <w:p w14:paraId="12D3DB3F" w14:textId="77777777" w:rsidR="007F51B0" w:rsidRDefault="007F51B0" w:rsidP="007F51B0">
      <w:pPr>
        <w:pStyle w:val="ParagraphStyle"/>
      </w:pPr>
      <w:r>
        <w:t>Meaning in relation to their education</w:t>
      </w:r>
    </w:p>
    <w:p w14:paraId="648EC0D9" w14:textId="77777777" w:rsidR="007F51B0" w:rsidRDefault="007F51B0" w:rsidP="007F51B0">
      <w:pPr>
        <w:pStyle w:val="ParagraphStyle"/>
      </w:pPr>
    </w:p>
    <w:p w14:paraId="5389312D" w14:textId="77777777" w:rsidR="007F51B0" w:rsidRDefault="007F51B0" w:rsidP="007F51B0">
      <w:pPr>
        <w:pStyle w:val="ParagraphStyle"/>
        <w:rPr>
          <w:b/>
          <w:bCs/>
        </w:rPr>
      </w:pPr>
      <w:r>
        <w:rPr>
          <w:b/>
          <w:bCs/>
        </w:rPr>
        <w:t>Emotionally</w:t>
      </w:r>
    </w:p>
    <w:p w14:paraId="51307E36" w14:textId="77777777" w:rsidR="007F51B0" w:rsidRDefault="007F51B0" w:rsidP="007F51B0">
      <w:pPr>
        <w:pStyle w:val="ParagraphStyle"/>
        <w:rPr>
          <w:b/>
          <w:bCs/>
        </w:rPr>
      </w:pPr>
      <w:r>
        <w:t>Meaning in relation to their emotions</w:t>
      </w:r>
    </w:p>
    <w:p w14:paraId="4C66C8EA" w14:textId="77777777" w:rsidR="007F51B0" w:rsidRDefault="007F51B0" w:rsidP="007F51B0">
      <w:pPr>
        <w:pStyle w:val="ParagraphStyle"/>
      </w:pPr>
    </w:p>
    <w:p w14:paraId="1E36970C" w14:textId="77777777" w:rsidR="007F51B0" w:rsidRDefault="007F51B0" w:rsidP="007F51B0">
      <w:pPr>
        <w:pStyle w:val="ParagraphStyle"/>
        <w:rPr>
          <w:b/>
          <w:bCs/>
        </w:rPr>
      </w:pPr>
      <w:r>
        <w:rPr>
          <w:b/>
          <w:bCs/>
        </w:rPr>
        <w:t>Socially</w:t>
      </w:r>
    </w:p>
    <w:p w14:paraId="2F4D5943" w14:textId="77777777" w:rsidR="007F51B0" w:rsidRDefault="007F51B0" w:rsidP="007F51B0">
      <w:pPr>
        <w:pStyle w:val="ParagraphStyle"/>
      </w:pPr>
      <w:r>
        <w:t>Meaning in relation to their relationships with other people</w:t>
      </w:r>
    </w:p>
    <w:p w14:paraId="45663821" w14:textId="77777777" w:rsidR="007F51B0" w:rsidRDefault="007F51B0" w:rsidP="007F51B0">
      <w:pPr>
        <w:pStyle w:val="ParagraphStyle"/>
      </w:pPr>
    </w:p>
    <w:p w14:paraId="7D842D31" w14:textId="77777777" w:rsidR="007F51B0" w:rsidRDefault="007F51B0" w:rsidP="007F51B0">
      <w:pPr>
        <w:pStyle w:val="ParagraphStyle"/>
        <w:rPr>
          <w:b/>
          <w:bCs/>
        </w:rPr>
      </w:pPr>
      <w:r>
        <w:rPr>
          <w:b/>
          <w:bCs/>
        </w:rPr>
        <w:t>Cognitively</w:t>
      </w:r>
    </w:p>
    <w:p w14:paraId="52C69D85" w14:textId="77777777" w:rsidR="007F51B0" w:rsidRDefault="007F51B0" w:rsidP="007F51B0">
      <w:pPr>
        <w:pStyle w:val="ParagraphStyle"/>
      </w:pPr>
      <w:r>
        <w:t>Meaning in relation to their thinking</w:t>
      </w:r>
    </w:p>
    <w:p w14:paraId="2895E6BD" w14:textId="77777777" w:rsidR="007F51B0" w:rsidRDefault="007F51B0" w:rsidP="007F51B0">
      <w:pPr>
        <w:pStyle w:val="ParagraphStyle"/>
      </w:pPr>
    </w:p>
    <w:p w14:paraId="1C495D34" w14:textId="7A788198" w:rsidR="00BF2324" w:rsidRDefault="007F51B0" w:rsidP="0098374F">
      <w:pPr>
        <w:pStyle w:val="ParagraphStyle"/>
      </w:pPr>
      <w:r>
        <w:t>The most important benefit of imaginative play is that it prepares children for situations that they will have to face when they get older. It is the safest way for children to practice growing up, as they just pretend.</w:t>
      </w:r>
    </w:p>
    <w:p w14:paraId="7C10A445" w14:textId="257AD53E" w:rsidR="0098374F" w:rsidRDefault="0098374F" w:rsidP="0098374F">
      <w:pPr>
        <w:pStyle w:val="ParagraphStyle"/>
      </w:pPr>
    </w:p>
    <w:p w14:paraId="74536DD5" w14:textId="77777777" w:rsidR="0098374F" w:rsidRDefault="0098374F" w:rsidP="0098374F">
      <w:pPr>
        <w:pStyle w:val="ParagraphStyle"/>
      </w:pPr>
    </w:p>
    <w:p w14:paraId="09A90366" w14:textId="4AB290CD" w:rsidR="00F52202" w:rsidRDefault="005725E8" w:rsidP="00170CB5">
      <w:pPr>
        <w:pStyle w:val="Heading1"/>
      </w:pPr>
      <w:r>
        <w:t>5</w:t>
      </w:r>
      <w:r w:rsidR="00F52202" w:rsidRPr="00FA17FC">
        <w:t xml:space="preserve"> </w:t>
      </w:r>
      <w:r w:rsidR="00A25C4A" w:rsidRPr="00FA17FC">
        <w:t xml:space="preserve">of </w:t>
      </w:r>
      <w:r w:rsidR="009D2F7F">
        <w:t>1</w:t>
      </w:r>
      <w:r w:rsidR="00FC2715">
        <w:t>6</w:t>
      </w:r>
      <w:r w:rsidR="00FD11C2" w:rsidRPr="00FA17FC">
        <w:t xml:space="preserve"> </w:t>
      </w:r>
      <w:r w:rsidR="00A25C4A" w:rsidRPr="00FA17FC">
        <w:t>–</w:t>
      </w:r>
      <w:r w:rsidR="00F52202" w:rsidRPr="00FA17FC">
        <w:t xml:space="preserve"> </w:t>
      </w:r>
      <w:r>
        <w:t>Adult role in imaginative play</w:t>
      </w:r>
    </w:p>
    <w:p w14:paraId="3E146E00" w14:textId="77777777" w:rsidR="00775E10" w:rsidRDefault="00775E10" w:rsidP="00BB6873">
      <w:pPr>
        <w:pStyle w:val="ParagraphStyle"/>
      </w:pPr>
      <w:r>
        <w:t>Adults have a very important role in imaginative play. The adults can support imaginative play by:</w:t>
      </w:r>
    </w:p>
    <w:p w14:paraId="44FE25AD" w14:textId="77777777" w:rsidR="00C53AA2" w:rsidRDefault="00C53AA2" w:rsidP="00147ED5">
      <w:pPr>
        <w:pStyle w:val="ParagraphStyle"/>
        <w:numPr>
          <w:ilvl w:val="0"/>
          <w:numId w:val="2"/>
        </w:numPr>
      </w:pPr>
      <w:r>
        <w:t>Playing with the children</w:t>
      </w:r>
    </w:p>
    <w:p w14:paraId="64F841A6" w14:textId="77777777" w:rsidR="00C53AA2" w:rsidRDefault="00C53AA2" w:rsidP="00147ED5">
      <w:pPr>
        <w:pStyle w:val="ParagraphStyle"/>
        <w:numPr>
          <w:ilvl w:val="0"/>
          <w:numId w:val="2"/>
        </w:numPr>
      </w:pPr>
      <w:r>
        <w:t>Providing time for imaginative play</w:t>
      </w:r>
    </w:p>
    <w:p w14:paraId="22FB7B69" w14:textId="77777777" w:rsidR="00C53AA2" w:rsidRDefault="00C53AA2" w:rsidP="00147ED5">
      <w:pPr>
        <w:pStyle w:val="ParagraphStyle"/>
        <w:numPr>
          <w:ilvl w:val="0"/>
          <w:numId w:val="2"/>
        </w:numPr>
      </w:pPr>
      <w:r>
        <w:t>Behaving appropriately during imaginative play</w:t>
      </w:r>
    </w:p>
    <w:p w14:paraId="24BA3986" w14:textId="77777777" w:rsidR="00C53AA2" w:rsidRDefault="00C53AA2" w:rsidP="00147ED5">
      <w:pPr>
        <w:pStyle w:val="ParagraphStyle"/>
        <w:numPr>
          <w:ilvl w:val="0"/>
          <w:numId w:val="2"/>
        </w:numPr>
      </w:pPr>
      <w:r>
        <w:t>Providing resources</w:t>
      </w:r>
    </w:p>
    <w:p w14:paraId="173D7D02" w14:textId="77777777" w:rsidR="00C53AA2" w:rsidRDefault="00C53AA2" w:rsidP="00147ED5">
      <w:pPr>
        <w:pStyle w:val="ParagraphStyle"/>
        <w:numPr>
          <w:ilvl w:val="0"/>
          <w:numId w:val="2"/>
        </w:numPr>
      </w:pPr>
      <w:r>
        <w:t>Inspiring imaginative play</w:t>
      </w:r>
    </w:p>
    <w:p w14:paraId="2CF17977" w14:textId="77777777" w:rsidR="00C53AA2" w:rsidRDefault="00C53AA2" w:rsidP="00C53AA2">
      <w:pPr>
        <w:pStyle w:val="ParagraphStyle"/>
      </w:pPr>
    </w:p>
    <w:p w14:paraId="46CD8580" w14:textId="77777777" w:rsidR="00C53AA2" w:rsidRDefault="00C53AA2" w:rsidP="00C53AA2">
      <w:pPr>
        <w:pStyle w:val="ParagraphStyle"/>
      </w:pPr>
      <w:r>
        <w:t>We will now look at these in more detail.</w:t>
      </w:r>
    </w:p>
    <w:p w14:paraId="190004F9" w14:textId="77777777" w:rsidR="00C53AA2" w:rsidRDefault="00C53AA2" w:rsidP="00C53AA2">
      <w:pPr>
        <w:pStyle w:val="ParagraphStyle"/>
        <w:ind w:left="720"/>
      </w:pPr>
    </w:p>
    <w:p w14:paraId="20740FD6" w14:textId="77777777" w:rsidR="00ED5FAF" w:rsidRPr="00ED5FAF" w:rsidRDefault="00ED5FAF" w:rsidP="00ED5FAF">
      <w:pPr>
        <w:autoSpaceDE w:val="0"/>
        <w:autoSpaceDN w:val="0"/>
        <w:adjustRightInd w:val="0"/>
        <w:spacing w:after="0" w:line="240" w:lineRule="auto"/>
        <w:rPr>
          <w:rFonts w:cstheme="minorHAnsi"/>
        </w:rPr>
      </w:pPr>
    </w:p>
    <w:p w14:paraId="36F42AB0" w14:textId="73BBDA0A" w:rsidR="00C66C33" w:rsidRPr="00F52533" w:rsidRDefault="00C53AA2" w:rsidP="00F52533">
      <w:pPr>
        <w:pStyle w:val="Heading1"/>
        <w:rPr>
          <w:rFonts w:cstheme="minorHAnsi"/>
          <w:color w:val="1E151D"/>
        </w:rPr>
      </w:pPr>
      <w:r>
        <w:t>6</w:t>
      </w:r>
      <w:r w:rsidR="00C66C33" w:rsidRPr="00FA17FC">
        <w:t xml:space="preserve"> of </w:t>
      </w:r>
      <w:r w:rsidR="009D2F7F">
        <w:t>1</w:t>
      </w:r>
      <w:r w:rsidR="00FC2715">
        <w:t>6</w:t>
      </w:r>
      <w:r w:rsidR="00FD11C2" w:rsidRPr="00FA17FC">
        <w:t xml:space="preserve"> </w:t>
      </w:r>
      <w:r w:rsidR="00C66C33" w:rsidRPr="00FA17FC">
        <w:t xml:space="preserve">– </w:t>
      </w:r>
      <w:r w:rsidR="00036330">
        <w:t>Playing with the children</w:t>
      </w:r>
    </w:p>
    <w:p w14:paraId="5B876656" w14:textId="36EDBF63" w:rsidR="00920F0F" w:rsidRDefault="00920F0F" w:rsidP="00920F0F">
      <w:pPr>
        <w:pStyle w:val="ParagraphStyle"/>
      </w:pPr>
      <w:r>
        <w:t>Adults can support imaginative play by playing with the children. Young children love it when adults play with them. Joining in imaginative play is especially important when</w:t>
      </w:r>
      <w:r w:rsidRPr="009361C5">
        <w:t xml:space="preserve"> introducing</w:t>
      </w:r>
      <w:r>
        <w:t xml:space="preserve"> </w:t>
      </w:r>
      <w:r w:rsidR="00AB2E7E">
        <w:t xml:space="preserve">(meaning </w:t>
      </w:r>
      <w:r w:rsidR="009361C5">
        <w:t xml:space="preserve">showing for the first time) </w:t>
      </w:r>
      <w:r>
        <w:t>a new toy or a new play area.</w:t>
      </w:r>
    </w:p>
    <w:p w14:paraId="746DE202" w14:textId="77777777" w:rsidR="00920F0F" w:rsidRDefault="00920F0F" w:rsidP="00920F0F">
      <w:pPr>
        <w:pStyle w:val="ParagraphStyle"/>
      </w:pPr>
    </w:p>
    <w:p w14:paraId="36844EBA" w14:textId="77777777" w:rsidR="00920F0F" w:rsidRDefault="00920F0F" w:rsidP="00920F0F">
      <w:pPr>
        <w:pStyle w:val="ParagraphStyle"/>
      </w:pPr>
      <w:r>
        <w:t>Adults can help children learn:</w:t>
      </w:r>
    </w:p>
    <w:p w14:paraId="6D5BD1DA" w14:textId="2EFAA81D" w:rsidR="00987EB0" w:rsidRDefault="00987EB0" w:rsidP="00147ED5">
      <w:pPr>
        <w:pStyle w:val="ParagraphStyle"/>
        <w:numPr>
          <w:ilvl w:val="0"/>
          <w:numId w:val="3"/>
        </w:numPr>
      </w:pPr>
      <w:r>
        <w:t xml:space="preserve">The appropriate </w:t>
      </w:r>
      <w:r w:rsidRPr="00965409">
        <w:t>vocabulary</w:t>
      </w:r>
      <w:r w:rsidR="009361C5" w:rsidRPr="00965409">
        <w:t xml:space="preserve"> (meaning words used in a</w:t>
      </w:r>
      <w:r w:rsidR="00965409" w:rsidRPr="00965409">
        <w:t xml:space="preserve"> </w:t>
      </w:r>
      <w:r w:rsidR="009361C5" w:rsidRPr="00965409">
        <w:t>particular language</w:t>
      </w:r>
      <w:r w:rsidR="00965409" w:rsidRPr="00965409">
        <w:t>)</w:t>
      </w:r>
    </w:p>
    <w:p w14:paraId="768E8A88" w14:textId="77777777" w:rsidR="00987EB0" w:rsidRDefault="00987EB0" w:rsidP="00147ED5">
      <w:pPr>
        <w:pStyle w:val="ParagraphStyle"/>
        <w:numPr>
          <w:ilvl w:val="0"/>
          <w:numId w:val="3"/>
        </w:numPr>
      </w:pPr>
      <w:r>
        <w:t>New expressions</w:t>
      </w:r>
    </w:p>
    <w:p w14:paraId="55658ACD" w14:textId="77777777" w:rsidR="00987EB0" w:rsidRDefault="00987EB0" w:rsidP="00147ED5">
      <w:pPr>
        <w:pStyle w:val="ParagraphStyle"/>
        <w:numPr>
          <w:ilvl w:val="0"/>
          <w:numId w:val="3"/>
        </w:numPr>
      </w:pPr>
      <w:r>
        <w:t>Actions related with the play</w:t>
      </w:r>
    </w:p>
    <w:p w14:paraId="338ABD01" w14:textId="77777777" w:rsidR="00987EB0" w:rsidRDefault="00987EB0" w:rsidP="00147ED5">
      <w:pPr>
        <w:pStyle w:val="ParagraphStyle"/>
        <w:numPr>
          <w:ilvl w:val="0"/>
          <w:numId w:val="3"/>
        </w:numPr>
      </w:pPr>
      <w:r>
        <w:t>The accepted behaviour related to the play</w:t>
      </w:r>
    </w:p>
    <w:p w14:paraId="6C81A3BB" w14:textId="77777777" w:rsidR="00987EB0" w:rsidRDefault="00987EB0" w:rsidP="00147ED5">
      <w:pPr>
        <w:pStyle w:val="ParagraphStyle"/>
        <w:numPr>
          <w:ilvl w:val="0"/>
          <w:numId w:val="3"/>
        </w:numPr>
      </w:pPr>
      <w:r>
        <w:t>The accessories they can use and where to find them</w:t>
      </w:r>
    </w:p>
    <w:p w14:paraId="01044E56" w14:textId="4FCE720A" w:rsidR="00987EB0" w:rsidRDefault="00987EB0" w:rsidP="00987EB0">
      <w:pPr>
        <w:pStyle w:val="ParagraphStyle"/>
      </w:pPr>
    </w:p>
    <w:p w14:paraId="5CE6F0FC" w14:textId="66E7426A" w:rsidR="001C658A" w:rsidRDefault="001C658A" w:rsidP="00AE7AA7">
      <w:pPr>
        <w:autoSpaceDE w:val="0"/>
        <w:autoSpaceDN w:val="0"/>
        <w:adjustRightInd w:val="0"/>
        <w:spacing w:after="0" w:line="240" w:lineRule="auto"/>
        <w:rPr>
          <w:rFonts w:cstheme="minorHAnsi"/>
        </w:rPr>
      </w:pPr>
    </w:p>
    <w:p w14:paraId="67E8AAA7" w14:textId="78C72A97" w:rsidR="00170CB5" w:rsidRPr="00932D0D" w:rsidRDefault="00D13E22" w:rsidP="00EE2B83">
      <w:pPr>
        <w:pStyle w:val="Heading1"/>
        <w:rPr>
          <w:rFonts w:cstheme="minorHAnsi"/>
          <w:color w:val="1E151D"/>
        </w:rPr>
      </w:pPr>
      <w:r>
        <w:t>7</w:t>
      </w:r>
      <w:r w:rsidR="00170CB5">
        <w:t xml:space="preserve"> of </w:t>
      </w:r>
      <w:r w:rsidR="009D2F7F">
        <w:t>1</w:t>
      </w:r>
      <w:r w:rsidR="00FC2715">
        <w:t>6</w:t>
      </w:r>
      <w:r w:rsidR="00FD11C2" w:rsidRPr="00FA17FC">
        <w:t xml:space="preserve"> </w:t>
      </w:r>
      <w:r w:rsidR="007A6164">
        <w:t>–</w:t>
      </w:r>
      <w:r w:rsidR="00170CB5">
        <w:t xml:space="preserve"> </w:t>
      </w:r>
      <w:r w:rsidR="00B95DB3">
        <w:t>Finding time for imaginative play</w:t>
      </w:r>
    </w:p>
    <w:p w14:paraId="3531BC9A" w14:textId="77777777" w:rsidR="00D13E22" w:rsidRDefault="00D13E22" w:rsidP="00D13E22">
      <w:pPr>
        <w:pStyle w:val="ParagraphStyle"/>
      </w:pPr>
      <w:r>
        <w:t>Adults can support imaginative play by giving children the opportunity to play imaginatively.</w:t>
      </w:r>
    </w:p>
    <w:p w14:paraId="501D3643" w14:textId="77777777" w:rsidR="00D13E22" w:rsidRDefault="00D13E22" w:rsidP="00D13E22">
      <w:pPr>
        <w:pStyle w:val="ParagraphStyle"/>
      </w:pPr>
    </w:p>
    <w:p w14:paraId="0BB78BC6" w14:textId="77777777" w:rsidR="00D13E22" w:rsidRDefault="00D13E22" w:rsidP="00D13E22">
      <w:pPr>
        <w:pStyle w:val="ParagraphStyle"/>
      </w:pPr>
      <w:r>
        <w:t>This can be done by arranging play dates (days or hours when children can play together) with children of a similar age.</w:t>
      </w:r>
    </w:p>
    <w:p w14:paraId="1B79DFD5" w14:textId="77777777" w:rsidR="00D13E22" w:rsidRDefault="00D13E22" w:rsidP="00D13E22">
      <w:pPr>
        <w:pStyle w:val="ParagraphStyle"/>
      </w:pPr>
    </w:p>
    <w:p w14:paraId="2D8CAAFF" w14:textId="77777777" w:rsidR="00D13E22" w:rsidRDefault="00D13E22" w:rsidP="00D13E22">
      <w:pPr>
        <w:pStyle w:val="ParagraphStyle"/>
      </w:pPr>
      <w:r>
        <w:t>Children of the same or similar ages have common interests, enjoy the same stories and like watching the same shows on TV. This gives them different ideas for all the many types of imaginative play.</w:t>
      </w:r>
    </w:p>
    <w:p w14:paraId="0888D075" w14:textId="77777777" w:rsidR="00D13E22" w:rsidRDefault="00D13E22" w:rsidP="00D13E22">
      <w:pPr>
        <w:pStyle w:val="ParagraphStyle"/>
      </w:pPr>
    </w:p>
    <w:p w14:paraId="03B1C77D" w14:textId="77777777" w:rsidR="00D13E22" w:rsidRDefault="00D13E22" w:rsidP="00D13E22">
      <w:pPr>
        <w:pStyle w:val="ParagraphStyle"/>
      </w:pPr>
      <w:r>
        <w:t>Children communicate more freely with each other as they do not fear that they might get criticised for their mistakes.</w:t>
      </w:r>
    </w:p>
    <w:p w14:paraId="35CBC9F7" w14:textId="77777777" w:rsidR="007B1C1E" w:rsidRPr="00374C2F" w:rsidRDefault="007B1C1E" w:rsidP="00374C2F">
      <w:pPr>
        <w:autoSpaceDE w:val="0"/>
        <w:autoSpaceDN w:val="0"/>
        <w:adjustRightInd w:val="0"/>
        <w:spacing w:after="0" w:line="240" w:lineRule="auto"/>
        <w:ind w:left="360"/>
        <w:rPr>
          <w:rFonts w:cstheme="minorHAnsi"/>
        </w:rPr>
      </w:pPr>
    </w:p>
    <w:p w14:paraId="223BD976" w14:textId="595E90D1" w:rsidR="0038435F" w:rsidRPr="00FA17FC" w:rsidRDefault="00260923" w:rsidP="00C40A87">
      <w:pPr>
        <w:pStyle w:val="Heading1"/>
      </w:pPr>
      <w:r>
        <w:lastRenderedPageBreak/>
        <w:t>8</w:t>
      </w:r>
      <w:r w:rsidR="0038435F" w:rsidRPr="00FA17FC">
        <w:t xml:space="preserve"> of </w:t>
      </w:r>
      <w:r w:rsidR="009D2F7F">
        <w:t>1</w:t>
      </w:r>
      <w:r w:rsidR="00FC2715">
        <w:t>6</w:t>
      </w:r>
      <w:r w:rsidR="00FD11C2" w:rsidRPr="00FA17FC">
        <w:t xml:space="preserve"> </w:t>
      </w:r>
      <w:r w:rsidR="0038435F" w:rsidRPr="00FA17FC">
        <w:t xml:space="preserve">– </w:t>
      </w:r>
      <w:r w:rsidR="00522DD9">
        <w:t>Adult behaviour during imaginative play</w:t>
      </w:r>
    </w:p>
    <w:p w14:paraId="3BDFFC2A" w14:textId="77777777" w:rsidR="00D50E4C" w:rsidRDefault="00D50E4C" w:rsidP="00D50E4C">
      <w:pPr>
        <w:pStyle w:val="ParagraphStyle"/>
      </w:pPr>
      <w:r>
        <w:t>Adult behaviour and support during imaginative play is very important. Children may try playing out different behaviours and situations, through which they learn and grow.</w:t>
      </w:r>
    </w:p>
    <w:p w14:paraId="1AD9ADCD" w14:textId="77777777" w:rsidR="00D50E4C" w:rsidRDefault="00D50E4C" w:rsidP="00D50E4C">
      <w:pPr>
        <w:pStyle w:val="ParagraphStyle"/>
      </w:pPr>
    </w:p>
    <w:p w14:paraId="2BED6372" w14:textId="1ECD1A6A" w:rsidR="00D50E4C" w:rsidRDefault="00D50E4C" w:rsidP="00D50E4C">
      <w:pPr>
        <w:pStyle w:val="ParagraphStyle"/>
      </w:pPr>
      <w:r>
        <w:t>Adults should do the following as children play:</w:t>
      </w:r>
    </w:p>
    <w:p w14:paraId="7E983490" w14:textId="77777777" w:rsidR="00E8420D" w:rsidRDefault="00E8420D" w:rsidP="00147ED5">
      <w:pPr>
        <w:pStyle w:val="ParagraphStyle"/>
        <w:numPr>
          <w:ilvl w:val="0"/>
          <w:numId w:val="4"/>
        </w:numPr>
      </w:pPr>
      <w:r>
        <w:t>Supervise the play but avoid controlling it</w:t>
      </w:r>
    </w:p>
    <w:p w14:paraId="30258627" w14:textId="77777777" w:rsidR="00E8420D" w:rsidRDefault="00E8420D" w:rsidP="00147ED5">
      <w:pPr>
        <w:pStyle w:val="ParagraphStyle"/>
        <w:numPr>
          <w:ilvl w:val="0"/>
          <w:numId w:val="4"/>
        </w:numPr>
      </w:pPr>
      <w:r>
        <w:t>Be respectful and do not interrupt their play for no reason</w:t>
      </w:r>
    </w:p>
    <w:p w14:paraId="2A985A2A" w14:textId="77777777" w:rsidR="00E8420D" w:rsidRDefault="00E8420D" w:rsidP="00147ED5">
      <w:pPr>
        <w:pStyle w:val="ParagraphStyle"/>
        <w:numPr>
          <w:ilvl w:val="0"/>
          <w:numId w:val="4"/>
        </w:numPr>
      </w:pPr>
      <w:r>
        <w:t>When adults ask questions regarding their play, they should be asked in a way to help them extend their thinking and problem-solving skills</w:t>
      </w:r>
    </w:p>
    <w:p w14:paraId="31C7C87D" w14:textId="77777777" w:rsidR="00E8420D" w:rsidRDefault="00E8420D" w:rsidP="00147ED5">
      <w:pPr>
        <w:pStyle w:val="ParagraphStyle"/>
        <w:numPr>
          <w:ilvl w:val="0"/>
          <w:numId w:val="4"/>
        </w:numPr>
      </w:pPr>
      <w:r>
        <w:t>Help solve conflicts between children</w:t>
      </w:r>
    </w:p>
    <w:p w14:paraId="13C05677" w14:textId="4BAAA8BE" w:rsidR="00D50E4C" w:rsidRPr="00E8420D" w:rsidRDefault="00E8420D" w:rsidP="00147ED5">
      <w:pPr>
        <w:pStyle w:val="ParagraphStyle"/>
        <w:numPr>
          <w:ilvl w:val="0"/>
          <w:numId w:val="4"/>
        </w:numPr>
      </w:pPr>
      <w:r>
        <w:t>Be interested in what children play</w:t>
      </w:r>
    </w:p>
    <w:p w14:paraId="3D7B0EE1" w14:textId="77777777" w:rsidR="00D50E4C" w:rsidRDefault="00D50E4C" w:rsidP="00D50E4C">
      <w:pPr>
        <w:pStyle w:val="ParagraphStyle"/>
      </w:pPr>
    </w:p>
    <w:p w14:paraId="30488318" w14:textId="77777777" w:rsidR="000C5B2D" w:rsidRDefault="000C5B2D" w:rsidP="000C5B2D">
      <w:pPr>
        <w:pStyle w:val="ParagraphStyle"/>
      </w:pPr>
    </w:p>
    <w:p w14:paraId="26B18A52" w14:textId="6E48DB63" w:rsidR="00B97876" w:rsidRDefault="007A67AB" w:rsidP="001E507F">
      <w:pPr>
        <w:pStyle w:val="Heading1"/>
      </w:pPr>
      <w:r>
        <w:t>9</w:t>
      </w:r>
      <w:r w:rsidR="00B97876" w:rsidRPr="00FA17FC">
        <w:t xml:space="preserve"> of </w:t>
      </w:r>
      <w:r w:rsidR="009D2F7F">
        <w:t>1</w:t>
      </w:r>
      <w:r w:rsidR="00FC2715">
        <w:t>6</w:t>
      </w:r>
      <w:r w:rsidR="00FD11C2" w:rsidRPr="00FA17FC">
        <w:t xml:space="preserve"> </w:t>
      </w:r>
      <w:r w:rsidR="00B97876" w:rsidRPr="00FA17FC">
        <w:t xml:space="preserve">– </w:t>
      </w:r>
      <w:r w:rsidR="00A14B60">
        <w:t>Pr</w:t>
      </w:r>
      <w:r>
        <w:t>oviding resources for imaginative play</w:t>
      </w:r>
    </w:p>
    <w:p w14:paraId="4965E4E1" w14:textId="2A6A19AE" w:rsidR="001E73C2" w:rsidRDefault="001E73C2" w:rsidP="001E73C2">
      <w:pPr>
        <w:pStyle w:val="ParagraphStyle"/>
      </w:pPr>
      <w:r>
        <w:t xml:space="preserve">Imaginative play can be made much more fun when using suitable </w:t>
      </w:r>
      <w:r w:rsidRPr="00C30E0A">
        <w:t>resources</w:t>
      </w:r>
      <w:r w:rsidR="00B74900" w:rsidRPr="00C30E0A">
        <w:t xml:space="preserve"> (meaning </w:t>
      </w:r>
      <w:r w:rsidR="00C30E0A" w:rsidRPr="00C30E0A">
        <w:t>a stock or a supply of something, for example, playdough or paints)</w:t>
      </w:r>
      <w:r w:rsidRPr="00C30E0A">
        <w:t xml:space="preserve">. </w:t>
      </w:r>
    </w:p>
    <w:p w14:paraId="650A662D" w14:textId="77777777" w:rsidR="001E73C2" w:rsidRDefault="001E73C2" w:rsidP="001E73C2">
      <w:pPr>
        <w:pStyle w:val="ParagraphStyle"/>
      </w:pPr>
    </w:p>
    <w:p w14:paraId="5AFEAF67" w14:textId="77777777" w:rsidR="001E73C2" w:rsidRDefault="001E73C2" w:rsidP="001E73C2">
      <w:pPr>
        <w:pStyle w:val="ParagraphStyle"/>
      </w:pPr>
      <w:r>
        <w:t xml:space="preserve">The resources do not have to be costly. Adults can help children create space for imaginative play. </w:t>
      </w:r>
    </w:p>
    <w:p w14:paraId="779BE133" w14:textId="77777777" w:rsidR="001E73C2" w:rsidRDefault="001E73C2" w:rsidP="001E73C2">
      <w:pPr>
        <w:pStyle w:val="ParagraphStyle"/>
      </w:pPr>
    </w:p>
    <w:p w14:paraId="321B591D" w14:textId="63B7C71E" w:rsidR="001E73C2" w:rsidRDefault="001E73C2" w:rsidP="001E73C2">
      <w:pPr>
        <w:pStyle w:val="ParagraphStyle"/>
      </w:pPr>
      <w:r>
        <w:t xml:space="preserve">In order to support domestic play, for example, adults can create with children a kitchen area using cardboard boxes. They can </w:t>
      </w:r>
      <w:r w:rsidR="00E620BD">
        <w:t>prov</w:t>
      </w:r>
      <w:r w:rsidR="00B66384">
        <w:t>ide</w:t>
      </w:r>
      <w:r>
        <w:t>:</w:t>
      </w:r>
    </w:p>
    <w:p w14:paraId="044B9481" w14:textId="77777777" w:rsidR="00905F24" w:rsidRDefault="00905F24" w:rsidP="00147ED5">
      <w:pPr>
        <w:pStyle w:val="ParagraphStyle"/>
        <w:numPr>
          <w:ilvl w:val="0"/>
          <w:numId w:val="4"/>
        </w:numPr>
      </w:pPr>
      <w:r>
        <w:t>Old utensils</w:t>
      </w:r>
    </w:p>
    <w:p w14:paraId="628CC572" w14:textId="77777777" w:rsidR="00905F24" w:rsidRDefault="00905F24" w:rsidP="00147ED5">
      <w:pPr>
        <w:pStyle w:val="ParagraphStyle"/>
        <w:numPr>
          <w:ilvl w:val="0"/>
          <w:numId w:val="4"/>
        </w:numPr>
      </w:pPr>
      <w:r>
        <w:t>Plastic cutlery</w:t>
      </w:r>
    </w:p>
    <w:p w14:paraId="4D7F832D" w14:textId="77777777" w:rsidR="00905F24" w:rsidRDefault="00905F24" w:rsidP="00147ED5">
      <w:pPr>
        <w:pStyle w:val="ParagraphStyle"/>
        <w:numPr>
          <w:ilvl w:val="0"/>
          <w:numId w:val="4"/>
        </w:numPr>
      </w:pPr>
      <w:r>
        <w:t>Empty plastic bottles</w:t>
      </w:r>
    </w:p>
    <w:p w14:paraId="5B148327" w14:textId="72ACEA22" w:rsidR="00905F24" w:rsidRPr="00E8420D" w:rsidRDefault="00905F24" w:rsidP="00147ED5">
      <w:pPr>
        <w:pStyle w:val="ParagraphStyle"/>
        <w:numPr>
          <w:ilvl w:val="0"/>
          <w:numId w:val="4"/>
        </w:numPr>
      </w:pPr>
      <w:r>
        <w:t>A variety of other objects even for other uses that give variety to their play</w:t>
      </w:r>
    </w:p>
    <w:p w14:paraId="69F2ABE3" w14:textId="77777777" w:rsidR="00EB13AE" w:rsidRDefault="00EB13AE" w:rsidP="008F0580">
      <w:pPr>
        <w:pStyle w:val="ParagraphStyle"/>
      </w:pPr>
    </w:p>
    <w:p w14:paraId="4AF8689D" w14:textId="77777777" w:rsidR="00F56B88" w:rsidRDefault="00F56B88" w:rsidP="00F56B88">
      <w:pPr>
        <w:pStyle w:val="ParagraphStyle"/>
      </w:pPr>
      <w:r>
        <w:t>Fantasy play and superhero play can be very well supported with a dress up box. The dress up box can include:</w:t>
      </w:r>
    </w:p>
    <w:p w14:paraId="3C5CFF71" w14:textId="77777777" w:rsidR="00FD5D03" w:rsidRDefault="00FD5D03" w:rsidP="00147ED5">
      <w:pPr>
        <w:pStyle w:val="ParagraphStyle"/>
        <w:numPr>
          <w:ilvl w:val="0"/>
          <w:numId w:val="4"/>
        </w:numPr>
      </w:pPr>
      <w:r>
        <w:t>Old adult hats</w:t>
      </w:r>
    </w:p>
    <w:p w14:paraId="56C05B1B" w14:textId="77777777" w:rsidR="00FD5D03" w:rsidRDefault="00FD5D03" w:rsidP="00147ED5">
      <w:pPr>
        <w:pStyle w:val="ParagraphStyle"/>
        <w:numPr>
          <w:ilvl w:val="0"/>
          <w:numId w:val="4"/>
        </w:numPr>
      </w:pPr>
      <w:r>
        <w:t>Scarves and gloves</w:t>
      </w:r>
    </w:p>
    <w:p w14:paraId="2C73F878" w14:textId="77777777" w:rsidR="00FD5D03" w:rsidRDefault="00FD5D03" w:rsidP="00147ED5">
      <w:pPr>
        <w:pStyle w:val="ParagraphStyle"/>
        <w:numPr>
          <w:ilvl w:val="0"/>
          <w:numId w:val="4"/>
        </w:numPr>
      </w:pPr>
      <w:r>
        <w:t>Handbags and briefcases</w:t>
      </w:r>
    </w:p>
    <w:p w14:paraId="780FEF61" w14:textId="77777777" w:rsidR="00FD5D03" w:rsidRDefault="00FD5D03" w:rsidP="00147ED5">
      <w:pPr>
        <w:pStyle w:val="ParagraphStyle"/>
        <w:numPr>
          <w:ilvl w:val="0"/>
          <w:numId w:val="4"/>
        </w:numPr>
      </w:pPr>
      <w:r>
        <w:t>Hats and wigs</w:t>
      </w:r>
    </w:p>
    <w:p w14:paraId="165F49A3" w14:textId="77777777" w:rsidR="00FD5D03" w:rsidRDefault="00FD5D03" w:rsidP="00147ED5">
      <w:pPr>
        <w:pStyle w:val="ParagraphStyle"/>
        <w:numPr>
          <w:ilvl w:val="0"/>
          <w:numId w:val="4"/>
        </w:numPr>
      </w:pPr>
      <w:r>
        <w:t>Shoes</w:t>
      </w:r>
    </w:p>
    <w:p w14:paraId="4251E743" w14:textId="411A9CA9" w:rsidR="00FD5D03" w:rsidRDefault="00FD5D03" w:rsidP="00147ED5">
      <w:pPr>
        <w:pStyle w:val="ParagraphStyle"/>
        <w:numPr>
          <w:ilvl w:val="0"/>
          <w:numId w:val="4"/>
        </w:numPr>
      </w:pPr>
      <w:r>
        <w:t>Tools, for example, builder’s tools or doctor’s instruments</w:t>
      </w:r>
    </w:p>
    <w:p w14:paraId="34F8D33E" w14:textId="48CCAED1" w:rsidR="00FD5D03" w:rsidRDefault="00FD5D03" w:rsidP="00FD5D03">
      <w:pPr>
        <w:pStyle w:val="ParagraphStyle"/>
      </w:pPr>
    </w:p>
    <w:p w14:paraId="42710513" w14:textId="10C99C9E" w:rsidR="00C06A98" w:rsidRDefault="00C06A98" w:rsidP="00C06A98">
      <w:pPr>
        <w:pStyle w:val="ParagraphStyle"/>
      </w:pPr>
      <w:r>
        <w:t xml:space="preserve">Adults can also provide baskets, boxes, plastic flowers, soft toys, blankets, tablecloths, old telephones or anything else that is safe for use and that children find </w:t>
      </w:r>
      <w:r w:rsidRPr="00E87FC5">
        <w:t>engaging</w:t>
      </w:r>
      <w:r w:rsidR="00E87FC5" w:rsidRPr="00E87FC5">
        <w:t xml:space="preserve"> (meaning interesting)</w:t>
      </w:r>
      <w:r w:rsidRPr="00E87FC5">
        <w:t>.</w:t>
      </w:r>
    </w:p>
    <w:p w14:paraId="6F5B51BA" w14:textId="77777777" w:rsidR="00FD5D03" w:rsidRPr="00E8420D" w:rsidRDefault="00FD5D03" w:rsidP="00FD5D03">
      <w:pPr>
        <w:pStyle w:val="ParagraphStyle"/>
      </w:pPr>
    </w:p>
    <w:p w14:paraId="066B113F" w14:textId="77777777" w:rsidR="00CC748C" w:rsidRDefault="00CC748C" w:rsidP="000C1E1D">
      <w:pPr>
        <w:pStyle w:val="ParagraphStyle"/>
      </w:pPr>
    </w:p>
    <w:p w14:paraId="0135C147" w14:textId="2B7BE15F" w:rsidR="00B97876" w:rsidRPr="001C1767" w:rsidRDefault="00905F24" w:rsidP="00941831">
      <w:pPr>
        <w:pStyle w:val="Heading1"/>
        <w:rPr>
          <w:rFonts w:cstheme="minorHAnsi"/>
          <w:color w:val="231E23"/>
        </w:rPr>
      </w:pPr>
      <w:r>
        <w:t>10</w:t>
      </w:r>
      <w:r w:rsidR="00B97876">
        <w:t xml:space="preserve"> of </w:t>
      </w:r>
      <w:r w:rsidR="009D2F7F">
        <w:t>1</w:t>
      </w:r>
      <w:r w:rsidR="00FC2715">
        <w:t>6</w:t>
      </w:r>
      <w:r w:rsidR="00FD11C2" w:rsidRPr="00FA17FC">
        <w:t xml:space="preserve"> </w:t>
      </w:r>
      <w:r w:rsidR="00EE05E1">
        <w:t>–</w:t>
      </w:r>
      <w:r w:rsidR="00B97876">
        <w:t xml:space="preserve"> </w:t>
      </w:r>
      <w:r w:rsidR="00F52A99">
        <w:t>Inspiring imaginative play</w:t>
      </w:r>
    </w:p>
    <w:p w14:paraId="1CF3B162" w14:textId="77777777" w:rsidR="00EF2007" w:rsidRDefault="00EF2007" w:rsidP="00EF2007">
      <w:pPr>
        <w:pStyle w:val="ParagraphStyle"/>
      </w:pPr>
      <w:r>
        <w:t>Imaginative play is based on whatever triggers children’s imagination. Adults are responsible for creating a happy, interesting environment for children. Both in the family and school, it is important that adults provide age-appropriate experiences for the children, such as:</w:t>
      </w:r>
    </w:p>
    <w:p w14:paraId="0FAEE6CB" w14:textId="77777777" w:rsidR="00997107" w:rsidRDefault="00997107" w:rsidP="00997107">
      <w:pPr>
        <w:pStyle w:val="ParagraphStyle"/>
        <w:numPr>
          <w:ilvl w:val="0"/>
          <w:numId w:val="4"/>
        </w:numPr>
      </w:pPr>
      <w:r>
        <w:t>Trips to the library, museums, art galleries, farms and zoos</w:t>
      </w:r>
    </w:p>
    <w:p w14:paraId="43D8BA69" w14:textId="77777777" w:rsidR="00997107" w:rsidRDefault="00997107" w:rsidP="00997107">
      <w:pPr>
        <w:pStyle w:val="ParagraphStyle"/>
        <w:numPr>
          <w:ilvl w:val="0"/>
          <w:numId w:val="4"/>
        </w:numPr>
      </w:pPr>
      <w:r>
        <w:t>Trips to different cities or countries</w:t>
      </w:r>
    </w:p>
    <w:p w14:paraId="6C741E9D" w14:textId="77777777" w:rsidR="00997107" w:rsidRDefault="00997107" w:rsidP="00997107">
      <w:pPr>
        <w:pStyle w:val="ParagraphStyle"/>
        <w:numPr>
          <w:ilvl w:val="0"/>
          <w:numId w:val="4"/>
        </w:numPr>
      </w:pPr>
      <w:r>
        <w:t>Introduction to different foods, for example, Italian, Mexican, Indian etc.</w:t>
      </w:r>
    </w:p>
    <w:p w14:paraId="3DC77063" w14:textId="77777777" w:rsidR="00997107" w:rsidRDefault="00997107" w:rsidP="00997107">
      <w:pPr>
        <w:pStyle w:val="ParagraphStyle"/>
        <w:numPr>
          <w:ilvl w:val="0"/>
          <w:numId w:val="4"/>
        </w:numPr>
      </w:pPr>
      <w:r>
        <w:t>Introduction to different sports</w:t>
      </w:r>
    </w:p>
    <w:p w14:paraId="5DB4D0FF" w14:textId="4DD434D4" w:rsidR="00F37D19" w:rsidRDefault="00543463" w:rsidP="00347AA0">
      <w:pPr>
        <w:pStyle w:val="Heading1"/>
        <w:rPr>
          <w:rFonts w:asciiTheme="minorHAnsi" w:hAnsiTheme="minorHAnsi" w:cstheme="minorHAnsi"/>
          <w:color w:val="1E151D"/>
          <w:sz w:val="22"/>
          <w:szCs w:val="22"/>
        </w:rPr>
      </w:pPr>
      <w:r>
        <w:lastRenderedPageBreak/>
        <w:t>1</w:t>
      </w:r>
      <w:r w:rsidR="00347AA0">
        <w:t>1</w:t>
      </w:r>
      <w:r>
        <w:t xml:space="preserve"> of </w:t>
      </w:r>
      <w:r w:rsidR="009D2F7F">
        <w:t>1</w:t>
      </w:r>
      <w:r w:rsidR="00FC2715">
        <w:t>6</w:t>
      </w:r>
      <w:r w:rsidR="00FD11C2" w:rsidRPr="00FA17FC">
        <w:t xml:space="preserve"> </w:t>
      </w:r>
      <w:r w:rsidR="00237D36">
        <w:t>–</w:t>
      </w:r>
      <w:r w:rsidR="006B7D2C">
        <w:t xml:space="preserve"> </w:t>
      </w:r>
      <w:r w:rsidR="00342B10">
        <w:t>Question 1</w:t>
      </w:r>
    </w:p>
    <w:p w14:paraId="1BB6A41E" w14:textId="3A3700A9" w:rsidR="00E17BDA" w:rsidRDefault="00E17BDA" w:rsidP="00E17BDA">
      <w:pPr>
        <w:pStyle w:val="ParagraphStyle"/>
      </w:pPr>
      <w:r>
        <w:t xml:space="preserve">Match each description below to the correct type of play, either </w:t>
      </w:r>
      <w:r>
        <w:rPr>
          <w:b/>
          <w:bCs/>
        </w:rPr>
        <w:t>domestic</w:t>
      </w:r>
      <w:r>
        <w:t xml:space="preserve">, </w:t>
      </w:r>
      <w:r>
        <w:rPr>
          <w:b/>
          <w:bCs/>
        </w:rPr>
        <w:t>fantasy</w:t>
      </w:r>
      <w:r>
        <w:t xml:space="preserve">, </w:t>
      </w:r>
      <w:r>
        <w:rPr>
          <w:b/>
          <w:bCs/>
        </w:rPr>
        <w:t>superhero</w:t>
      </w:r>
      <w:r>
        <w:t xml:space="preserve"> or </w:t>
      </w:r>
      <w:r>
        <w:rPr>
          <w:b/>
          <w:bCs/>
        </w:rPr>
        <w:t>small</w:t>
      </w:r>
      <w:r>
        <w:t xml:space="preserve"> </w:t>
      </w:r>
      <w:r>
        <w:rPr>
          <w:b/>
          <w:bCs/>
        </w:rPr>
        <w:t>world</w:t>
      </w:r>
      <w:r>
        <w:t>:</w:t>
      </w:r>
    </w:p>
    <w:p w14:paraId="3A54F6C6" w14:textId="4665F9C1" w:rsidR="00173D42" w:rsidRDefault="00173D42" w:rsidP="003937EC">
      <w:pPr>
        <w:pStyle w:val="ParagraphStyle"/>
        <w:numPr>
          <w:ilvl w:val="0"/>
          <w:numId w:val="6"/>
        </w:numPr>
      </w:pPr>
      <w:r>
        <w:t>Children pretend to have extra abilities and powers</w:t>
      </w:r>
    </w:p>
    <w:p w14:paraId="2BEE595E" w14:textId="1E5EA432" w:rsidR="00734A97" w:rsidRDefault="00173D42" w:rsidP="00734A97">
      <w:pPr>
        <w:pStyle w:val="ParagraphStyle"/>
        <w:numPr>
          <w:ilvl w:val="0"/>
          <w:numId w:val="6"/>
        </w:numPr>
      </w:pPr>
      <w:r>
        <w:t xml:space="preserve">Children </w:t>
      </w:r>
      <w:r w:rsidR="0012352B">
        <w:t>play with little figures</w:t>
      </w:r>
    </w:p>
    <w:p w14:paraId="378A3253" w14:textId="45982295" w:rsidR="00173D42" w:rsidRDefault="00173D42" w:rsidP="00173D42">
      <w:pPr>
        <w:pStyle w:val="ParagraphStyle"/>
        <w:numPr>
          <w:ilvl w:val="0"/>
          <w:numId w:val="6"/>
        </w:numPr>
      </w:pPr>
      <w:r>
        <w:t xml:space="preserve">Children </w:t>
      </w:r>
      <w:r w:rsidR="005D2E78">
        <w:t>pretend to be in the home</w:t>
      </w:r>
    </w:p>
    <w:p w14:paraId="02009883" w14:textId="4701AED6" w:rsidR="00703D39" w:rsidRDefault="00703D39" w:rsidP="00703D39">
      <w:pPr>
        <w:pStyle w:val="ParagraphStyle"/>
        <w:numPr>
          <w:ilvl w:val="0"/>
          <w:numId w:val="6"/>
        </w:numPr>
      </w:pPr>
      <w:r>
        <w:t xml:space="preserve">Children </w:t>
      </w:r>
      <w:r w:rsidR="00776A8E">
        <w:t>play out a story from something they have seen or heard</w:t>
      </w:r>
    </w:p>
    <w:p w14:paraId="065206FA" w14:textId="77777777" w:rsidR="00734A97" w:rsidRDefault="00734A97" w:rsidP="00734A97">
      <w:pPr>
        <w:pStyle w:val="ParagraphStyle"/>
        <w:ind w:left="720"/>
      </w:pPr>
    </w:p>
    <w:p w14:paraId="1C508471" w14:textId="554D9234" w:rsidR="00442129" w:rsidRDefault="00734A97" w:rsidP="00776A8E">
      <w:pPr>
        <w:pStyle w:val="ParagraphStyle"/>
      </w:pPr>
      <w:r>
        <w:t>The correct answers are</w:t>
      </w:r>
      <w:r w:rsidR="00776A8E">
        <w:t>:</w:t>
      </w:r>
      <w:r>
        <w:t xml:space="preserve"> </w:t>
      </w:r>
    </w:p>
    <w:p w14:paraId="31CE49C9" w14:textId="469A9486" w:rsidR="00776A8E" w:rsidRDefault="00776A8E" w:rsidP="00776A8E">
      <w:pPr>
        <w:pStyle w:val="ParagraphStyle"/>
        <w:numPr>
          <w:ilvl w:val="0"/>
          <w:numId w:val="12"/>
        </w:numPr>
      </w:pPr>
      <w:r>
        <w:t>Children pretend to have extra abilities and powers</w:t>
      </w:r>
      <w:r w:rsidR="005E61D2">
        <w:t xml:space="preserve"> is superhero play</w:t>
      </w:r>
    </w:p>
    <w:p w14:paraId="51F16069" w14:textId="0054704A" w:rsidR="00776A8E" w:rsidRDefault="00776A8E" w:rsidP="00776A8E">
      <w:pPr>
        <w:pStyle w:val="ParagraphStyle"/>
        <w:numPr>
          <w:ilvl w:val="0"/>
          <w:numId w:val="12"/>
        </w:numPr>
      </w:pPr>
      <w:r>
        <w:t>Children play with little figures</w:t>
      </w:r>
      <w:r w:rsidR="005E61D2">
        <w:t xml:space="preserve"> is small world play</w:t>
      </w:r>
    </w:p>
    <w:p w14:paraId="340C856B" w14:textId="26CB1A50" w:rsidR="00776A8E" w:rsidRDefault="00776A8E" w:rsidP="00776A8E">
      <w:pPr>
        <w:pStyle w:val="ParagraphStyle"/>
        <w:numPr>
          <w:ilvl w:val="0"/>
          <w:numId w:val="12"/>
        </w:numPr>
      </w:pPr>
      <w:r>
        <w:t>Children pretend to be in the home</w:t>
      </w:r>
      <w:r w:rsidR="005E61D2">
        <w:t xml:space="preserve"> is domestic play</w:t>
      </w:r>
    </w:p>
    <w:p w14:paraId="5F673B93" w14:textId="4DC70D09" w:rsidR="00776A8E" w:rsidRDefault="00776A8E" w:rsidP="00776A8E">
      <w:pPr>
        <w:pStyle w:val="ParagraphStyle"/>
        <w:numPr>
          <w:ilvl w:val="0"/>
          <w:numId w:val="12"/>
        </w:numPr>
      </w:pPr>
      <w:r>
        <w:t>Children play out a story from something they have seen or heard</w:t>
      </w:r>
      <w:r w:rsidR="005E61D2">
        <w:t xml:space="preserve"> is fantasy play</w:t>
      </w:r>
    </w:p>
    <w:p w14:paraId="1BEEC37D" w14:textId="77777777" w:rsidR="00776A8E" w:rsidRDefault="00776A8E" w:rsidP="00776A8E">
      <w:pPr>
        <w:pStyle w:val="ParagraphStyle"/>
      </w:pPr>
    </w:p>
    <w:p w14:paraId="3D8B2654" w14:textId="77777777" w:rsidR="001675BB" w:rsidRDefault="001675BB" w:rsidP="001675BB">
      <w:pPr>
        <w:spacing w:after="0" w:line="240" w:lineRule="auto"/>
        <w:rPr>
          <w:color w:val="000000"/>
        </w:rPr>
      </w:pPr>
    </w:p>
    <w:p w14:paraId="6B9F70C6" w14:textId="59484A23" w:rsidR="00FC6E76" w:rsidRDefault="00FC6E76" w:rsidP="00FC6E76">
      <w:pPr>
        <w:pStyle w:val="Heading1"/>
      </w:pPr>
      <w:r>
        <w:t>1</w:t>
      </w:r>
      <w:r w:rsidR="00347AA0">
        <w:t>2</w:t>
      </w:r>
      <w:r>
        <w:t xml:space="preserve"> of </w:t>
      </w:r>
      <w:r w:rsidR="009D2F7F">
        <w:t>1</w:t>
      </w:r>
      <w:r w:rsidR="00FC2715">
        <w:t>6</w:t>
      </w:r>
      <w:r>
        <w:t xml:space="preserve"> </w:t>
      </w:r>
      <w:r w:rsidR="00D2164E">
        <w:t>–</w:t>
      </w:r>
      <w:r>
        <w:t xml:space="preserve"> </w:t>
      </w:r>
      <w:r w:rsidR="005E61D2">
        <w:t>Question 2</w:t>
      </w:r>
    </w:p>
    <w:p w14:paraId="657BEAB5" w14:textId="77777777" w:rsidR="0081317D" w:rsidRDefault="0081317D" w:rsidP="0081317D">
      <w:pPr>
        <w:pStyle w:val="ParagraphStyle"/>
      </w:pPr>
      <w:r>
        <w:t>Select all the ways in which adults can support imaginative play.</w:t>
      </w:r>
    </w:p>
    <w:p w14:paraId="5DE803AF" w14:textId="77777777" w:rsidR="0081317D" w:rsidRDefault="0081317D" w:rsidP="0081317D">
      <w:pPr>
        <w:pStyle w:val="ParagraphStyle"/>
      </w:pPr>
    </w:p>
    <w:p w14:paraId="28E239ED" w14:textId="77777777" w:rsidR="0081317D" w:rsidRDefault="0081317D" w:rsidP="0081317D">
      <w:pPr>
        <w:pStyle w:val="ParagraphStyle"/>
      </w:pPr>
      <w:r>
        <w:t>Choose all that apply:</w:t>
      </w:r>
    </w:p>
    <w:p w14:paraId="09D4FB6A" w14:textId="77777777" w:rsidR="0081317D" w:rsidRDefault="0081317D" w:rsidP="0081317D">
      <w:pPr>
        <w:pStyle w:val="ParagraphStyle"/>
        <w:numPr>
          <w:ilvl w:val="0"/>
          <w:numId w:val="15"/>
        </w:numPr>
      </w:pPr>
      <w:r>
        <w:t>Playing with the children</w:t>
      </w:r>
    </w:p>
    <w:p w14:paraId="4ABDBB78" w14:textId="77777777" w:rsidR="0081317D" w:rsidRDefault="0081317D" w:rsidP="0081317D">
      <w:pPr>
        <w:pStyle w:val="ParagraphStyle"/>
        <w:numPr>
          <w:ilvl w:val="0"/>
          <w:numId w:val="15"/>
        </w:numPr>
      </w:pPr>
      <w:r>
        <w:t>Providing time</w:t>
      </w:r>
    </w:p>
    <w:p w14:paraId="6BCDB9A4" w14:textId="77777777" w:rsidR="0081317D" w:rsidRDefault="0081317D" w:rsidP="0081317D">
      <w:pPr>
        <w:pStyle w:val="ParagraphStyle"/>
        <w:numPr>
          <w:ilvl w:val="0"/>
          <w:numId w:val="15"/>
        </w:numPr>
      </w:pPr>
      <w:r>
        <w:t>Providing resources</w:t>
      </w:r>
    </w:p>
    <w:p w14:paraId="4E57BA9E" w14:textId="77777777" w:rsidR="0081317D" w:rsidRDefault="0081317D" w:rsidP="0081317D">
      <w:pPr>
        <w:pStyle w:val="ParagraphStyle"/>
        <w:numPr>
          <w:ilvl w:val="0"/>
          <w:numId w:val="15"/>
        </w:numPr>
      </w:pPr>
      <w:r>
        <w:t>Inspiring imaginative play</w:t>
      </w:r>
    </w:p>
    <w:p w14:paraId="169F2AEC" w14:textId="77777777" w:rsidR="0081317D" w:rsidRDefault="0081317D" w:rsidP="0081317D">
      <w:pPr>
        <w:pStyle w:val="ParagraphStyle"/>
      </w:pPr>
    </w:p>
    <w:p w14:paraId="733E6C4F" w14:textId="77777777" w:rsidR="0081317D" w:rsidRDefault="0081317D" w:rsidP="0081317D">
      <w:pPr>
        <w:pStyle w:val="ParagraphStyle"/>
      </w:pPr>
      <w:r>
        <w:t>The correct answer is all of the above.</w:t>
      </w:r>
    </w:p>
    <w:p w14:paraId="217D5943" w14:textId="60D624B9" w:rsidR="00CB0E06" w:rsidRDefault="00CB0E06" w:rsidP="00CB0E06">
      <w:pPr>
        <w:pStyle w:val="ParagraphStyle"/>
      </w:pPr>
    </w:p>
    <w:p w14:paraId="124BAEB1" w14:textId="77777777" w:rsidR="00CB0E06" w:rsidRDefault="00CB0E06" w:rsidP="00CB0E06">
      <w:pPr>
        <w:pStyle w:val="ParagraphStyle"/>
        <w:rPr>
          <w:rFonts w:cstheme="minorHAnsi"/>
          <w:color w:val="231E23"/>
        </w:rPr>
      </w:pPr>
    </w:p>
    <w:p w14:paraId="134319D9" w14:textId="597BFB14" w:rsidR="00FC6E76" w:rsidRDefault="00FC6E76" w:rsidP="00C86BF0">
      <w:pPr>
        <w:pStyle w:val="Heading1"/>
      </w:pPr>
      <w:r>
        <w:t>1</w:t>
      </w:r>
      <w:r w:rsidR="00347AA0">
        <w:t>3</w:t>
      </w:r>
      <w:r>
        <w:t xml:space="preserve"> of </w:t>
      </w:r>
      <w:r w:rsidR="009D2F7F">
        <w:t>1</w:t>
      </w:r>
      <w:r w:rsidR="00FC2715">
        <w:t>6</w:t>
      </w:r>
      <w:r w:rsidR="00FD11C2" w:rsidRPr="00FA17FC">
        <w:t xml:space="preserve"> </w:t>
      </w:r>
      <w:r w:rsidR="00D2164E">
        <w:t>–</w:t>
      </w:r>
      <w:r>
        <w:t xml:space="preserve"> </w:t>
      </w:r>
      <w:r w:rsidR="00636B03">
        <w:t xml:space="preserve">Question </w:t>
      </w:r>
      <w:r w:rsidR="0081317D">
        <w:t>3</w:t>
      </w:r>
    </w:p>
    <w:p w14:paraId="22E32E0C" w14:textId="0BCDD370" w:rsidR="00484BF1" w:rsidRDefault="00484BF1" w:rsidP="00484BF1">
      <w:pPr>
        <w:pStyle w:val="ParagraphStyle"/>
      </w:pPr>
      <w:r>
        <w:t>Indicate whether the following statements are true or false:</w:t>
      </w:r>
    </w:p>
    <w:p w14:paraId="7BE26F01" w14:textId="76FC791B" w:rsidR="00063A93" w:rsidRDefault="00484BF1" w:rsidP="00147ED5">
      <w:pPr>
        <w:pStyle w:val="ParagraphStyle"/>
        <w:numPr>
          <w:ilvl w:val="0"/>
          <w:numId w:val="5"/>
        </w:numPr>
      </w:pPr>
      <w:r>
        <w:t xml:space="preserve">Young </w:t>
      </w:r>
      <w:r w:rsidR="00C567A7">
        <w:t>children prefer to play alone</w:t>
      </w:r>
    </w:p>
    <w:p w14:paraId="513A1594" w14:textId="77777777" w:rsidR="00A669B9" w:rsidRDefault="00A669B9" w:rsidP="00147ED5">
      <w:pPr>
        <w:pStyle w:val="ParagraphStyle"/>
        <w:numPr>
          <w:ilvl w:val="0"/>
          <w:numId w:val="5"/>
        </w:numPr>
      </w:pPr>
      <w:r>
        <w:t>It is important that adults play with children when introducing a new toy or a new play area</w:t>
      </w:r>
    </w:p>
    <w:p w14:paraId="21192627" w14:textId="5A053B68" w:rsidR="00063A93" w:rsidRDefault="0014767D" w:rsidP="00147ED5">
      <w:pPr>
        <w:pStyle w:val="ParagraphStyle"/>
        <w:numPr>
          <w:ilvl w:val="0"/>
          <w:numId w:val="5"/>
        </w:numPr>
      </w:pPr>
      <w:r>
        <w:t>Adults help children learn the accepted behaviour related with the play</w:t>
      </w:r>
    </w:p>
    <w:p w14:paraId="15C4E9A3" w14:textId="03B931D4" w:rsidR="0014767D" w:rsidRDefault="004A4680" w:rsidP="00147ED5">
      <w:pPr>
        <w:pStyle w:val="ParagraphStyle"/>
        <w:numPr>
          <w:ilvl w:val="0"/>
          <w:numId w:val="5"/>
        </w:numPr>
      </w:pPr>
      <w:r>
        <w:t>Imaginative play prepares children for situations that they will have to face when they get older</w:t>
      </w:r>
    </w:p>
    <w:p w14:paraId="1D3653BD" w14:textId="77777777" w:rsidR="00063A93" w:rsidRDefault="00063A93" w:rsidP="00063A93">
      <w:pPr>
        <w:pStyle w:val="ParagraphStyle"/>
      </w:pPr>
    </w:p>
    <w:p w14:paraId="36C4E33F" w14:textId="77777777" w:rsidR="00D26E45" w:rsidRDefault="00063A93" w:rsidP="00063A93">
      <w:pPr>
        <w:pStyle w:val="ParagraphStyle"/>
      </w:pPr>
      <w:r>
        <w:t>The correct answers are</w:t>
      </w:r>
      <w:r w:rsidR="00D26E45">
        <w:t>:</w:t>
      </w:r>
    </w:p>
    <w:p w14:paraId="4A9EEE3D" w14:textId="4585AEE7" w:rsidR="00D26E45" w:rsidRDefault="00D26E45" w:rsidP="00D26E45">
      <w:pPr>
        <w:pStyle w:val="ParagraphStyle"/>
        <w:numPr>
          <w:ilvl w:val="0"/>
          <w:numId w:val="16"/>
        </w:numPr>
      </w:pPr>
      <w:r>
        <w:t>Young children prefer to play alone is false</w:t>
      </w:r>
    </w:p>
    <w:p w14:paraId="4E266E87" w14:textId="04E633CA" w:rsidR="00D26E45" w:rsidRDefault="00D26E45" w:rsidP="00D26E45">
      <w:pPr>
        <w:pStyle w:val="ParagraphStyle"/>
        <w:numPr>
          <w:ilvl w:val="0"/>
          <w:numId w:val="16"/>
        </w:numPr>
      </w:pPr>
      <w:r>
        <w:t>It is important that adults play with children when introducing a new toy or a new play area is true</w:t>
      </w:r>
    </w:p>
    <w:p w14:paraId="336B1F1D" w14:textId="07020DB2" w:rsidR="00D26E45" w:rsidRDefault="00D26E45" w:rsidP="00D26E45">
      <w:pPr>
        <w:pStyle w:val="ParagraphStyle"/>
        <w:numPr>
          <w:ilvl w:val="0"/>
          <w:numId w:val="16"/>
        </w:numPr>
      </w:pPr>
      <w:r>
        <w:t>Adults help children learn the accepted behaviour related with the play is true</w:t>
      </w:r>
    </w:p>
    <w:p w14:paraId="2F956EDB" w14:textId="6DC7992F" w:rsidR="00D26E45" w:rsidRDefault="00D26E45" w:rsidP="00D26E45">
      <w:pPr>
        <w:pStyle w:val="ParagraphStyle"/>
        <w:numPr>
          <w:ilvl w:val="0"/>
          <w:numId w:val="16"/>
        </w:numPr>
      </w:pPr>
      <w:r>
        <w:t>Imaginative play prepares children for situations that they will have to face when they get older is true</w:t>
      </w:r>
    </w:p>
    <w:p w14:paraId="4837487C" w14:textId="12CAA0CD" w:rsidR="00063A93" w:rsidRDefault="00063A93" w:rsidP="00063A93">
      <w:pPr>
        <w:pStyle w:val="ParagraphStyle"/>
      </w:pPr>
    </w:p>
    <w:p w14:paraId="52E2EE90" w14:textId="17762C72" w:rsidR="006E5177" w:rsidRDefault="006E5177">
      <w:pPr>
        <w:rPr>
          <w:rFonts w:cstheme="minorHAnsi"/>
          <w:color w:val="1E151D"/>
        </w:rPr>
      </w:pPr>
      <w:r>
        <w:rPr>
          <w:rFonts w:cstheme="minorHAnsi"/>
          <w:color w:val="1E151D"/>
        </w:rPr>
        <w:br w:type="page"/>
      </w:r>
    </w:p>
    <w:p w14:paraId="7C8B8D04" w14:textId="0749C88B" w:rsidR="00D8633F" w:rsidRDefault="00D8633F" w:rsidP="003D3617">
      <w:pPr>
        <w:pStyle w:val="Heading1"/>
      </w:pPr>
      <w:r>
        <w:lastRenderedPageBreak/>
        <w:t>1</w:t>
      </w:r>
      <w:r w:rsidR="00347AA0">
        <w:t>4</w:t>
      </w:r>
      <w:r>
        <w:t xml:space="preserve"> of </w:t>
      </w:r>
      <w:r w:rsidR="009D2F7F">
        <w:t>1</w:t>
      </w:r>
      <w:r w:rsidR="00FC2715">
        <w:t>6</w:t>
      </w:r>
      <w:r>
        <w:t xml:space="preserve">– </w:t>
      </w:r>
      <w:r w:rsidR="00D67497">
        <w:t xml:space="preserve">Question </w:t>
      </w:r>
      <w:r w:rsidR="00D26E45">
        <w:t>4</w:t>
      </w:r>
    </w:p>
    <w:p w14:paraId="268EC139" w14:textId="77777777" w:rsidR="006E5177" w:rsidRDefault="006E5177" w:rsidP="006E5177">
      <w:pPr>
        <w:pStyle w:val="ParagraphStyle"/>
      </w:pPr>
      <w:r>
        <w:t xml:space="preserve">What should adults do as children play imaginatively? </w:t>
      </w:r>
    </w:p>
    <w:p w14:paraId="4D976F43" w14:textId="77777777" w:rsidR="006E5177" w:rsidRDefault="006E5177" w:rsidP="006E5177">
      <w:pPr>
        <w:pStyle w:val="ParagraphStyle"/>
      </w:pPr>
    </w:p>
    <w:p w14:paraId="45944916" w14:textId="77777777" w:rsidR="006E5177" w:rsidRDefault="006E5177" w:rsidP="006E5177">
      <w:pPr>
        <w:pStyle w:val="ParagraphStyle"/>
      </w:pPr>
      <w:r>
        <w:t>Choose all that apply:</w:t>
      </w:r>
    </w:p>
    <w:p w14:paraId="64C4B279" w14:textId="77777777" w:rsidR="006E5177" w:rsidRDefault="006E5177" w:rsidP="006E5177">
      <w:pPr>
        <w:pStyle w:val="ParagraphStyle"/>
        <w:numPr>
          <w:ilvl w:val="0"/>
          <w:numId w:val="18"/>
        </w:numPr>
      </w:pPr>
      <w:r>
        <w:t>Control the play</w:t>
      </w:r>
    </w:p>
    <w:p w14:paraId="68FFB1DB" w14:textId="77777777" w:rsidR="006E5177" w:rsidRDefault="006E5177" w:rsidP="006E5177">
      <w:pPr>
        <w:pStyle w:val="ParagraphStyle"/>
        <w:numPr>
          <w:ilvl w:val="0"/>
          <w:numId w:val="18"/>
        </w:numPr>
      </w:pPr>
      <w:r>
        <w:t>Supervise the play</w:t>
      </w:r>
    </w:p>
    <w:p w14:paraId="34571FF6" w14:textId="77777777" w:rsidR="006E5177" w:rsidRDefault="006E5177" w:rsidP="006E5177">
      <w:pPr>
        <w:pStyle w:val="ParagraphStyle"/>
        <w:numPr>
          <w:ilvl w:val="0"/>
          <w:numId w:val="18"/>
        </w:numPr>
      </w:pPr>
      <w:r>
        <w:t>Ask questions in a way to help children extend their thinking and problem-solving skills</w:t>
      </w:r>
    </w:p>
    <w:p w14:paraId="0D71EE72" w14:textId="77777777" w:rsidR="006E5177" w:rsidRDefault="006E5177" w:rsidP="006E5177">
      <w:pPr>
        <w:pStyle w:val="ParagraphStyle"/>
        <w:numPr>
          <w:ilvl w:val="0"/>
          <w:numId w:val="18"/>
        </w:numPr>
      </w:pPr>
      <w:r>
        <w:t>Do not get involved when conflicts occur between children</w:t>
      </w:r>
    </w:p>
    <w:p w14:paraId="66D5493A" w14:textId="77777777" w:rsidR="006E5177" w:rsidRDefault="006E5177" w:rsidP="006E5177">
      <w:pPr>
        <w:pStyle w:val="ParagraphStyle"/>
      </w:pPr>
    </w:p>
    <w:p w14:paraId="1F6730A8" w14:textId="25E4F87D" w:rsidR="006E5177" w:rsidRDefault="006E5177" w:rsidP="006E5177">
      <w:pPr>
        <w:pStyle w:val="ParagraphStyle"/>
      </w:pPr>
      <w:r>
        <w:t>The correct answers are b) and c).</w:t>
      </w:r>
    </w:p>
    <w:p w14:paraId="4891A8D9" w14:textId="77777777" w:rsidR="005B0658" w:rsidRDefault="005B0658" w:rsidP="005B0658">
      <w:pPr>
        <w:pStyle w:val="ParagraphStyle"/>
      </w:pPr>
    </w:p>
    <w:p w14:paraId="7A1AAF1A" w14:textId="0B1126B2" w:rsidR="00D8633F" w:rsidRDefault="00B87AEA" w:rsidP="00AC6C98">
      <w:pPr>
        <w:pStyle w:val="Heading1"/>
      </w:pPr>
      <w:r>
        <w:t>1</w:t>
      </w:r>
      <w:r w:rsidR="00347AA0">
        <w:t>5</w:t>
      </w:r>
      <w:r w:rsidR="00D8633F">
        <w:t xml:space="preserve"> of </w:t>
      </w:r>
      <w:r w:rsidR="009D2F7F">
        <w:t>1</w:t>
      </w:r>
      <w:r w:rsidR="00FC2715">
        <w:t>6</w:t>
      </w:r>
      <w:r w:rsidR="00D8633F" w:rsidRPr="00FA17FC">
        <w:t xml:space="preserve"> </w:t>
      </w:r>
      <w:r w:rsidR="00D8633F">
        <w:t xml:space="preserve">– </w:t>
      </w:r>
      <w:r w:rsidR="00CE1E8B">
        <w:t xml:space="preserve">Question </w:t>
      </w:r>
      <w:r w:rsidR="00626C25">
        <w:t>5</w:t>
      </w:r>
    </w:p>
    <w:p w14:paraId="432E7C6E" w14:textId="77777777" w:rsidR="0059571C" w:rsidRDefault="0059571C" w:rsidP="0059571C">
      <w:pPr>
        <w:pStyle w:val="ParagraphStyle"/>
      </w:pPr>
      <w:r>
        <w:t xml:space="preserve">Match the resources that adults can provide below to the different types of play, either </w:t>
      </w:r>
      <w:r>
        <w:rPr>
          <w:b/>
          <w:bCs/>
        </w:rPr>
        <w:t>domestic</w:t>
      </w:r>
      <w:r>
        <w:t xml:space="preserve">, </w:t>
      </w:r>
      <w:r>
        <w:rPr>
          <w:b/>
          <w:bCs/>
        </w:rPr>
        <w:t>fantasy</w:t>
      </w:r>
      <w:r>
        <w:t xml:space="preserve">, </w:t>
      </w:r>
      <w:r>
        <w:rPr>
          <w:b/>
          <w:bCs/>
        </w:rPr>
        <w:t>superhero</w:t>
      </w:r>
      <w:r>
        <w:t xml:space="preserve"> or </w:t>
      </w:r>
      <w:r>
        <w:rPr>
          <w:b/>
          <w:bCs/>
        </w:rPr>
        <w:t>small world</w:t>
      </w:r>
      <w:r>
        <w:t>.</w:t>
      </w:r>
    </w:p>
    <w:p w14:paraId="4F9DA01E" w14:textId="77777777" w:rsidR="00532A2F" w:rsidRDefault="00532A2F" w:rsidP="00532A2F">
      <w:pPr>
        <w:pStyle w:val="ParagraphStyle"/>
        <w:numPr>
          <w:ilvl w:val="0"/>
          <w:numId w:val="7"/>
        </w:numPr>
      </w:pPr>
      <w:r>
        <w:t>Wigs and scarves</w:t>
      </w:r>
    </w:p>
    <w:p w14:paraId="033C7AD9" w14:textId="77777777" w:rsidR="00727C3A" w:rsidRDefault="00727C3A" w:rsidP="00727C3A">
      <w:pPr>
        <w:pStyle w:val="ParagraphStyle"/>
        <w:numPr>
          <w:ilvl w:val="0"/>
          <w:numId w:val="7"/>
        </w:numPr>
      </w:pPr>
      <w:r>
        <w:t>Farm animal figures and cartoon figures</w:t>
      </w:r>
    </w:p>
    <w:p w14:paraId="47EED154" w14:textId="77777777" w:rsidR="00BE121B" w:rsidRDefault="00BE121B" w:rsidP="00BE121B">
      <w:pPr>
        <w:pStyle w:val="ParagraphStyle"/>
        <w:numPr>
          <w:ilvl w:val="0"/>
          <w:numId w:val="7"/>
        </w:numPr>
      </w:pPr>
      <w:r>
        <w:t>Utensils and plastic plates</w:t>
      </w:r>
    </w:p>
    <w:p w14:paraId="2C5834EF" w14:textId="77777777" w:rsidR="00EC7954" w:rsidRDefault="00EC7954" w:rsidP="00EC7954">
      <w:pPr>
        <w:pStyle w:val="ParagraphStyle"/>
        <w:numPr>
          <w:ilvl w:val="0"/>
          <w:numId w:val="7"/>
        </w:numPr>
      </w:pPr>
      <w:r>
        <w:t>Costumes and masks</w:t>
      </w:r>
    </w:p>
    <w:p w14:paraId="1A54F40D" w14:textId="77777777" w:rsidR="00067867" w:rsidRDefault="00067867" w:rsidP="00067867">
      <w:pPr>
        <w:pStyle w:val="ParagraphStyle"/>
      </w:pPr>
    </w:p>
    <w:p w14:paraId="15E707EA" w14:textId="77777777" w:rsidR="00E51450" w:rsidRDefault="00E51450" w:rsidP="00E51450">
      <w:pPr>
        <w:pStyle w:val="ParagraphStyle"/>
      </w:pPr>
      <w:r>
        <w:t>The correct answers are:</w:t>
      </w:r>
    </w:p>
    <w:p w14:paraId="0DA29F6A" w14:textId="010E9F4F" w:rsidR="00E51450" w:rsidRDefault="00E51450" w:rsidP="00E51450">
      <w:pPr>
        <w:pStyle w:val="ParagraphStyle"/>
        <w:numPr>
          <w:ilvl w:val="0"/>
          <w:numId w:val="19"/>
        </w:numPr>
      </w:pPr>
      <w:r>
        <w:t xml:space="preserve">Wigs and scarves are resources that can be used for </w:t>
      </w:r>
      <w:r>
        <w:rPr>
          <w:b/>
          <w:bCs/>
        </w:rPr>
        <w:t>fantasy</w:t>
      </w:r>
      <w:r>
        <w:t xml:space="preserve"> play</w:t>
      </w:r>
    </w:p>
    <w:p w14:paraId="32CA4E0C" w14:textId="29024C6D" w:rsidR="00E51450" w:rsidRDefault="00E51450" w:rsidP="00E51450">
      <w:pPr>
        <w:pStyle w:val="ParagraphStyle"/>
        <w:numPr>
          <w:ilvl w:val="0"/>
          <w:numId w:val="19"/>
        </w:numPr>
      </w:pPr>
      <w:r>
        <w:t xml:space="preserve">Farm animal figures and cartoon figures are resources that can be used for </w:t>
      </w:r>
      <w:r>
        <w:rPr>
          <w:b/>
          <w:bCs/>
        </w:rPr>
        <w:t>small world</w:t>
      </w:r>
      <w:r>
        <w:t xml:space="preserve"> play</w:t>
      </w:r>
    </w:p>
    <w:p w14:paraId="1620E01A" w14:textId="583ACA50" w:rsidR="00E51450" w:rsidRDefault="00E51450" w:rsidP="00E51450">
      <w:pPr>
        <w:pStyle w:val="ParagraphStyle"/>
        <w:numPr>
          <w:ilvl w:val="0"/>
          <w:numId w:val="19"/>
        </w:numPr>
      </w:pPr>
      <w:r>
        <w:t xml:space="preserve">Utensils and plastic plates are resources that can be used for </w:t>
      </w:r>
      <w:r>
        <w:rPr>
          <w:b/>
          <w:bCs/>
        </w:rPr>
        <w:t>domestic</w:t>
      </w:r>
      <w:r>
        <w:t xml:space="preserve"> play</w:t>
      </w:r>
    </w:p>
    <w:p w14:paraId="064212B3" w14:textId="627046CD" w:rsidR="00E51450" w:rsidRDefault="00E51450" w:rsidP="00E51450">
      <w:pPr>
        <w:pStyle w:val="ParagraphStyle"/>
        <w:numPr>
          <w:ilvl w:val="0"/>
          <w:numId w:val="19"/>
        </w:numPr>
      </w:pPr>
      <w:r>
        <w:t xml:space="preserve">Costumes and masks are resources that can be used for </w:t>
      </w:r>
      <w:r>
        <w:rPr>
          <w:b/>
          <w:bCs/>
        </w:rPr>
        <w:t>superhero</w:t>
      </w:r>
      <w:r>
        <w:t xml:space="preserve"> play</w:t>
      </w:r>
    </w:p>
    <w:p w14:paraId="23C75F33" w14:textId="329BE33F" w:rsidR="00BA6C85" w:rsidRDefault="00BA6C85" w:rsidP="00067867">
      <w:pPr>
        <w:pStyle w:val="ParagraphStyle"/>
      </w:pPr>
    </w:p>
    <w:p w14:paraId="07AEA53B" w14:textId="77777777" w:rsidR="00727164" w:rsidRPr="00526570" w:rsidRDefault="00727164" w:rsidP="00526570">
      <w:pPr>
        <w:autoSpaceDE w:val="0"/>
        <w:autoSpaceDN w:val="0"/>
        <w:adjustRightInd w:val="0"/>
        <w:spacing w:after="0" w:line="240" w:lineRule="auto"/>
        <w:rPr>
          <w:rFonts w:cstheme="minorHAnsi"/>
        </w:rPr>
      </w:pPr>
    </w:p>
    <w:p w14:paraId="25431B5D" w14:textId="7671323B" w:rsidR="00B92019" w:rsidRDefault="00727164" w:rsidP="00AA136A">
      <w:pPr>
        <w:pStyle w:val="Heading1"/>
      </w:pPr>
      <w:r>
        <w:t>1</w:t>
      </w:r>
      <w:r w:rsidR="001F6AB2">
        <w:t>6</w:t>
      </w:r>
      <w:r w:rsidR="00B92019">
        <w:t xml:space="preserve"> of </w:t>
      </w:r>
      <w:r w:rsidR="009D2F7F">
        <w:t>1</w:t>
      </w:r>
      <w:r w:rsidR="00FC2715">
        <w:t>6</w:t>
      </w:r>
      <w:r w:rsidR="00B92019" w:rsidRPr="00FA17FC">
        <w:t xml:space="preserve"> </w:t>
      </w:r>
      <w:r w:rsidR="00B92019">
        <w:t xml:space="preserve">– </w:t>
      </w:r>
      <w:r w:rsidR="00B750C8">
        <w:t>End</w:t>
      </w:r>
    </w:p>
    <w:p w14:paraId="63EE3151" w14:textId="2A3A5AFB" w:rsidR="00EC6939" w:rsidRDefault="00EC6939" w:rsidP="00EC6939">
      <w:pPr>
        <w:pStyle w:val="NoSpacing"/>
      </w:pPr>
      <w:r>
        <w:t xml:space="preserve">Well done, you have completed this session on </w:t>
      </w:r>
      <w:r w:rsidR="00035FEA">
        <w:t xml:space="preserve">the </w:t>
      </w:r>
      <w:r w:rsidR="001F6AB2">
        <w:t xml:space="preserve">adult’s </w:t>
      </w:r>
      <w:r w:rsidR="00035FEA">
        <w:t xml:space="preserve">role in </w:t>
      </w:r>
      <w:r w:rsidR="002C6CA9">
        <w:t xml:space="preserve">imaginative play and </w:t>
      </w:r>
      <w:r w:rsidR="005538E5">
        <w:t>learning</w:t>
      </w:r>
      <w:r w:rsidR="00367026">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7890E952" w14:textId="77777777" w:rsidR="005754B3" w:rsidRDefault="005754B3" w:rsidP="005754B3">
      <w:pPr>
        <w:pStyle w:val="ParagraphStyle"/>
        <w:numPr>
          <w:ilvl w:val="0"/>
          <w:numId w:val="1"/>
        </w:numPr>
      </w:pPr>
      <w:r>
        <w:t>Understand what imaginative play is</w:t>
      </w:r>
    </w:p>
    <w:p w14:paraId="6A53DB48" w14:textId="77777777" w:rsidR="005754B3" w:rsidRDefault="005754B3" w:rsidP="005754B3">
      <w:pPr>
        <w:pStyle w:val="ParagraphStyle"/>
        <w:numPr>
          <w:ilvl w:val="0"/>
          <w:numId w:val="1"/>
        </w:numPr>
      </w:pPr>
      <w:r>
        <w:t>List the different types of imaginative play</w:t>
      </w:r>
    </w:p>
    <w:p w14:paraId="2E1059F6" w14:textId="63116FF5" w:rsidR="005754B3" w:rsidRDefault="005754B3" w:rsidP="005754B3">
      <w:pPr>
        <w:pStyle w:val="ParagraphStyle"/>
        <w:numPr>
          <w:ilvl w:val="0"/>
          <w:numId w:val="1"/>
        </w:numPr>
      </w:pPr>
      <w:r>
        <w:t>List the different ways in which children can</w:t>
      </w:r>
      <w:r w:rsidRPr="00225B7A">
        <w:t xml:space="preserve"> benefit </w:t>
      </w:r>
      <w:r>
        <w:t>from imaginative play</w:t>
      </w:r>
    </w:p>
    <w:p w14:paraId="4457EF0F" w14:textId="7D2B38E7" w:rsidR="005754B3" w:rsidRDefault="005754B3" w:rsidP="005754B3">
      <w:pPr>
        <w:pStyle w:val="ParagraphStyle"/>
        <w:numPr>
          <w:ilvl w:val="0"/>
          <w:numId w:val="1"/>
        </w:numPr>
      </w:pPr>
      <w:r>
        <w:t>Understand the adult</w:t>
      </w:r>
      <w:r w:rsidR="008F58C8">
        <w:t>’</w:t>
      </w:r>
      <w:r>
        <w:t>s role in imaginative play</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186AA" w14:textId="77777777" w:rsidR="00760A1F" w:rsidRDefault="00760A1F" w:rsidP="00214047">
      <w:pPr>
        <w:spacing w:after="0" w:line="240" w:lineRule="auto"/>
      </w:pPr>
      <w:r>
        <w:separator/>
      </w:r>
    </w:p>
  </w:endnote>
  <w:endnote w:type="continuationSeparator" w:id="0">
    <w:p w14:paraId="12F52DCA" w14:textId="77777777" w:rsidR="00760A1F" w:rsidRDefault="00760A1F" w:rsidP="00214047">
      <w:pPr>
        <w:spacing w:after="0" w:line="240" w:lineRule="auto"/>
      </w:pPr>
      <w:r>
        <w:continuationSeparator/>
      </w:r>
    </w:p>
  </w:endnote>
  <w:endnote w:type="continuationNotice" w:id="1">
    <w:p w14:paraId="5313CDEE" w14:textId="77777777" w:rsidR="00760A1F" w:rsidRDefault="00760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94B05" w14:textId="77777777" w:rsidR="00760A1F" w:rsidRDefault="00760A1F" w:rsidP="00214047">
      <w:pPr>
        <w:spacing w:after="0" w:line="240" w:lineRule="auto"/>
      </w:pPr>
      <w:r>
        <w:separator/>
      </w:r>
    </w:p>
  </w:footnote>
  <w:footnote w:type="continuationSeparator" w:id="0">
    <w:p w14:paraId="75C9B302" w14:textId="77777777" w:rsidR="00760A1F" w:rsidRDefault="00760A1F" w:rsidP="00214047">
      <w:pPr>
        <w:spacing w:after="0" w:line="240" w:lineRule="auto"/>
      </w:pPr>
      <w:r>
        <w:continuationSeparator/>
      </w:r>
    </w:p>
  </w:footnote>
  <w:footnote w:type="continuationNotice" w:id="1">
    <w:p w14:paraId="59224B2C" w14:textId="77777777" w:rsidR="00760A1F" w:rsidRDefault="00760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78B"/>
    <w:multiLevelType w:val="hybridMultilevel"/>
    <w:tmpl w:val="1E52A3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8726FB"/>
    <w:multiLevelType w:val="hybridMultilevel"/>
    <w:tmpl w:val="1E52A3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DD3ABC"/>
    <w:multiLevelType w:val="hybridMultilevel"/>
    <w:tmpl w:val="09B47D70"/>
    <w:lvl w:ilvl="0" w:tplc="FDB21D7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43667"/>
    <w:multiLevelType w:val="hybridMultilevel"/>
    <w:tmpl w:val="80329DC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A43303"/>
    <w:multiLevelType w:val="hybridMultilevel"/>
    <w:tmpl w:val="6846CA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54CB4"/>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37C7C"/>
    <w:multiLevelType w:val="hybridMultilevel"/>
    <w:tmpl w:val="DD9405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9F46D06"/>
    <w:multiLevelType w:val="hybridMultilevel"/>
    <w:tmpl w:val="7B8AC8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35A97"/>
    <w:multiLevelType w:val="hybridMultilevel"/>
    <w:tmpl w:val="5240F8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2A6EE0"/>
    <w:multiLevelType w:val="hybridMultilevel"/>
    <w:tmpl w:val="A60EE9A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6C62DEF"/>
    <w:multiLevelType w:val="multilevel"/>
    <w:tmpl w:val="EE84F58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157445"/>
    <w:multiLevelType w:val="hybridMultilevel"/>
    <w:tmpl w:val="B06A4F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56947ED"/>
    <w:multiLevelType w:val="multilevel"/>
    <w:tmpl w:val="13AADA0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AF3896"/>
    <w:multiLevelType w:val="hybridMultilevel"/>
    <w:tmpl w:val="46128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4264EBF"/>
    <w:multiLevelType w:val="hybridMultilevel"/>
    <w:tmpl w:val="86E21E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3449B9"/>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F11D4E"/>
    <w:multiLevelType w:val="multilevel"/>
    <w:tmpl w:val="FF9EDE8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28083D"/>
    <w:multiLevelType w:val="hybridMultilevel"/>
    <w:tmpl w:val="6748A6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6"/>
  </w:num>
  <w:num w:numId="3">
    <w:abstractNumId w:val="2"/>
  </w:num>
  <w:num w:numId="4">
    <w:abstractNumId w:val="10"/>
  </w:num>
  <w:num w:numId="5">
    <w:abstractNumId w:val="0"/>
  </w:num>
  <w:num w:numId="6">
    <w:abstractNumId w:val="15"/>
  </w:num>
  <w:num w:numId="7">
    <w:abstractNumId w:val="8"/>
  </w:num>
  <w:num w:numId="8">
    <w:abstractNumId w:val="7"/>
  </w:num>
  <w:num w:numId="9">
    <w:abstractNumId w:val="14"/>
  </w:num>
  <w:num w:numId="10">
    <w:abstractNumId w:val="4"/>
  </w:num>
  <w:num w:numId="11">
    <w:abstractNumId w:val="13"/>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AAB"/>
    <w:rsid w:val="00010B9B"/>
    <w:rsid w:val="0001333D"/>
    <w:rsid w:val="00013BF7"/>
    <w:rsid w:val="00015886"/>
    <w:rsid w:val="0001672A"/>
    <w:rsid w:val="00021404"/>
    <w:rsid w:val="00027DA7"/>
    <w:rsid w:val="00032C8E"/>
    <w:rsid w:val="000338CF"/>
    <w:rsid w:val="000341B6"/>
    <w:rsid w:val="00035FEA"/>
    <w:rsid w:val="00036330"/>
    <w:rsid w:val="00043357"/>
    <w:rsid w:val="000437D4"/>
    <w:rsid w:val="0004497A"/>
    <w:rsid w:val="00046305"/>
    <w:rsid w:val="000504DA"/>
    <w:rsid w:val="00050C44"/>
    <w:rsid w:val="00051D0D"/>
    <w:rsid w:val="0005333E"/>
    <w:rsid w:val="00054523"/>
    <w:rsid w:val="00055723"/>
    <w:rsid w:val="00056305"/>
    <w:rsid w:val="00060A99"/>
    <w:rsid w:val="00060F44"/>
    <w:rsid w:val="00063534"/>
    <w:rsid w:val="00063A93"/>
    <w:rsid w:val="000640D1"/>
    <w:rsid w:val="0006527F"/>
    <w:rsid w:val="00065FF6"/>
    <w:rsid w:val="00066092"/>
    <w:rsid w:val="00067867"/>
    <w:rsid w:val="00067DB3"/>
    <w:rsid w:val="00072490"/>
    <w:rsid w:val="00073F30"/>
    <w:rsid w:val="00076152"/>
    <w:rsid w:val="00077BBC"/>
    <w:rsid w:val="000809E2"/>
    <w:rsid w:val="00084EE6"/>
    <w:rsid w:val="00085CFE"/>
    <w:rsid w:val="00085EED"/>
    <w:rsid w:val="00090CAC"/>
    <w:rsid w:val="0009281F"/>
    <w:rsid w:val="00094AA2"/>
    <w:rsid w:val="00096A77"/>
    <w:rsid w:val="000B1E75"/>
    <w:rsid w:val="000B6886"/>
    <w:rsid w:val="000C0F35"/>
    <w:rsid w:val="000C1E1D"/>
    <w:rsid w:val="000C2005"/>
    <w:rsid w:val="000C2357"/>
    <w:rsid w:val="000C5B2D"/>
    <w:rsid w:val="000C7A84"/>
    <w:rsid w:val="000D1B65"/>
    <w:rsid w:val="000D49DE"/>
    <w:rsid w:val="000D522B"/>
    <w:rsid w:val="000D5626"/>
    <w:rsid w:val="000D6040"/>
    <w:rsid w:val="000D60CB"/>
    <w:rsid w:val="000D6376"/>
    <w:rsid w:val="000D76E0"/>
    <w:rsid w:val="000E1491"/>
    <w:rsid w:val="000E2436"/>
    <w:rsid w:val="000E6C13"/>
    <w:rsid w:val="000E7796"/>
    <w:rsid w:val="000F0F0D"/>
    <w:rsid w:val="000F43B4"/>
    <w:rsid w:val="000F5B8E"/>
    <w:rsid w:val="000F7827"/>
    <w:rsid w:val="001056E2"/>
    <w:rsid w:val="00106B78"/>
    <w:rsid w:val="001128C5"/>
    <w:rsid w:val="00113DA9"/>
    <w:rsid w:val="0011557B"/>
    <w:rsid w:val="00115653"/>
    <w:rsid w:val="0012352B"/>
    <w:rsid w:val="001243DF"/>
    <w:rsid w:val="00124A96"/>
    <w:rsid w:val="001258F1"/>
    <w:rsid w:val="00126ADA"/>
    <w:rsid w:val="00132B08"/>
    <w:rsid w:val="0014477D"/>
    <w:rsid w:val="0014543B"/>
    <w:rsid w:val="00145901"/>
    <w:rsid w:val="0014767D"/>
    <w:rsid w:val="00147697"/>
    <w:rsid w:val="00147ED5"/>
    <w:rsid w:val="001556B2"/>
    <w:rsid w:val="00162E1B"/>
    <w:rsid w:val="001675BB"/>
    <w:rsid w:val="00167BDE"/>
    <w:rsid w:val="00170CB5"/>
    <w:rsid w:val="0017223A"/>
    <w:rsid w:val="00173D42"/>
    <w:rsid w:val="001779E8"/>
    <w:rsid w:val="001804F4"/>
    <w:rsid w:val="00180D54"/>
    <w:rsid w:val="00180E86"/>
    <w:rsid w:val="001816E1"/>
    <w:rsid w:val="00181EC1"/>
    <w:rsid w:val="0018201D"/>
    <w:rsid w:val="0018634B"/>
    <w:rsid w:val="001876C7"/>
    <w:rsid w:val="00190F92"/>
    <w:rsid w:val="0019368C"/>
    <w:rsid w:val="00193C26"/>
    <w:rsid w:val="001955F3"/>
    <w:rsid w:val="001966A5"/>
    <w:rsid w:val="001A02C1"/>
    <w:rsid w:val="001A4035"/>
    <w:rsid w:val="001A430C"/>
    <w:rsid w:val="001A5EA6"/>
    <w:rsid w:val="001A7419"/>
    <w:rsid w:val="001B0071"/>
    <w:rsid w:val="001B4F94"/>
    <w:rsid w:val="001B573F"/>
    <w:rsid w:val="001C087B"/>
    <w:rsid w:val="001C1767"/>
    <w:rsid w:val="001C658A"/>
    <w:rsid w:val="001D3950"/>
    <w:rsid w:val="001D7614"/>
    <w:rsid w:val="001E266B"/>
    <w:rsid w:val="001E29D7"/>
    <w:rsid w:val="001E4D45"/>
    <w:rsid w:val="001E507F"/>
    <w:rsid w:val="001E6ED3"/>
    <w:rsid w:val="001E73C2"/>
    <w:rsid w:val="001F6AB2"/>
    <w:rsid w:val="001F6CEE"/>
    <w:rsid w:val="00200146"/>
    <w:rsid w:val="002057E5"/>
    <w:rsid w:val="00206209"/>
    <w:rsid w:val="00206324"/>
    <w:rsid w:val="00206D58"/>
    <w:rsid w:val="002115E8"/>
    <w:rsid w:val="00211BB7"/>
    <w:rsid w:val="002129E0"/>
    <w:rsid w:val="00214047"/>
    <w:rsid w:val="00217218"/>
    <w:rsid w:val="00221A86"/>
    <w:rsid w:val="00222C4C"/>
    <w:rsid w:val="00225B7A"/>
    <w:rsid w:val="00233E8E"/>
    <w:rsid w:val="00235D24"/>
    <w:rsid w:val="00236DA8"/>
    <w:rsid w:val="00237D36"/>
    <w:rsid w:val="00241A63"/>
    <w:rsid w:val="002422A2"/>
    <w:rsid w:val="002438D5"/>
    <w:rsid w:val="0024568D"/>
    <w:rsid w:val="00251CB7"/>
    <w:rsid w:val="00253527"/>
    <w:rsid w:val="00255B7F"/>
    <w:rsid w:val="00257104"/>
    <w:rsid w:val="00257166"/>
    <w:rsid w:val="00257B32"/>
    <w:rsid w:val="00257EF1"/>
    <w:rsid w:val="00260923"/>
    <w:rsid w:val="00265C12"/>
    <w:rsid w:val="00266F85"/>
    <w:rsid w:val="00273142"/>
    <w:rsid w:val="00273667"/>
    <w:rsid w:val="00275424"/>
    <w:rsid w:val="002754CC"/>
    <w:rsid w:val="00275516"/>
    <w:rsid w:val="002803D7"/>
    <w:rsid w:val="00280C03"/>
    <w:rsid w:val="0028117E"/>
    <w:rsid w:val="002813D7"/>
    <w:rsid w:val="002816DA"/>
    <w:rsid w:val="002914E4"/>
    <w:rsid w:val="002A0B21"/>
    <w:rsid w:val="002A0B8E"/>
    <w:rsid w:val="002A3CD3"/>
    <w:rsid w:val="002B27E9"/>
    <w:rsid w:val="002B4263"/>
    <w:rsid w:val="002B42E5"/>
    <w:rsid w:val="002B4597"/>
    <w:rsid w:val="002B4D8B"/>
    <w:rsid w:val="002B6BA0"/>
    <w:rsid w:val="002C522A"/>
    <w:rsid w:val="002C5A70"/>
    <w:rsid w:val="002C67F6"/>
    <w:rsid w:val="002C6CA9"/>
    <w:rsid w:val="002D2B5D"/>
    <w:rsid w:val="002D5E60"/>
    <w:rsid w:val="002D7D15"/>
    <w:rsid w:val="002E261D"/>
    <w:rsid w:val="002E438D"/>
    <w:rsid w:val="002E617E"/>
    <w:rsid w:val="002E6D6C"/>
    <w:rsid w:val="002F01D4"/>
    <w:rsid w:val="002F2FC6"/>
    <w:rsid w:val="002F782F"/>
    <w:rsid w:val="003040E4"/>
    <w:rsid w:val="0030421C"/>
    <w:rsid w:val="003050AC"/>
    <w:rsid w:val="00314F7E"/>
    <w:rsid w:val="0031671D"/>
    <w:rsid w:val="003173C3"/>
    <w:rsid w:val="00317534"/>
    <w:rsid w:val="003175F0"/>
    <w:rsid w:val="0031772B"/>
    <w:rsid w:val="00323B1F"/>
    <w:rsid w:val="00330FF7"/>
    <w:rsid w:val="00332E46"/>
    <w:rsid w:val="0033440C"/>
    <w:rsid w:val="00334B5C"/>
    <w:rsid w:val="0033556D"/>
    <w:rsid w:val="00336CFE"/>
    <w:rsid w:val="0033777C"/>
    <w:rsid w:val="00340AF9"/>
    <w:rsid w:val="00341C44"/>
    <w:rsid w:val="00342B10"/>
    <w:rsid w:val="00342BB1"/>
    <w:rsid w:val="00347AA0"/>
    <w:rsid w:val="00357868"/>
    <w:rsid w:val="0036078F"/>
    <w:rsid w:val="003608CD"/>
    <w:rsid w:val="00361598"/>
    <w:rsid w:val="00367026"/>
    <w:rsid w:val="003720A2"/>
    <w:rsid w:val="0037390B"/>
    <w:rsid w:val="00373995"/>
    <w:rsid w:val="00374C2F"/>
    <w:rsid w:val="00377922"/>
    <w:rsid w:val="003805EB"/>
    <w:rsid w:val="003807F9"/>
    <w:rsid w:val="003808A3"/>
    <w:rsid w:val="0038267F"/>
    <w:rsid w:val="00382CFA"/>
    <w:rsid w:val="0038435F"/>
    <w:rsid w:val="003873AA"/>
    <w:rsid w:val="00387542"/>
    <w:rsid w:val="003921B3"/>
    <w:rsid w:val="00394691"/>
    <w:rsid w:val="00394C1B"/>
    <w:rsid w:val="00397A87"/>
    <w:rsid w:val="003A33FA"/>
    <w:rsid w:val="003A4D4A"/>
    <w:rsid w:val="003B04C5"/>
    <w:rsid w:val="003B0BD4"/>
    <w:rsid w:val="003B2CCF"/>
    <w:rsid w:val="003B3D47"/>
    <w:rsid w:val="003C61ED"/>
    <w:rsid w:val="003C724E"/>
    <w:rsid w:val="003C766C"/>
    <w:rsid w:val="003D05E2"/>
    <w:rsid w:val="003D21CB"/>
    <w:rsid w:val="003D3617"/>
    <w:rsid w:val="003D7AF6"/>
    <w:rsid w:val="003E024C"/>
    <w:rsid w:val="003E4919"/>
    <w:rsid w:val="003F07B1"/>
    <w:rsid w:val="003F31EA"/>
    <w:rsid w:val="003F5C99"/>
    <w:rsid w:val="004002D1"/>
    <w:rsid w:val="00406B4A"/>
    <w:rsid w:val="00410BE6"/>
    <w:rsid w:val="00413532"/>
    <w:rsid w:val="00414746"/>
    <w:rsid w:val="004151F4"/>
    <w:rsid w:val="00420877"/>
    <w:rsid w:val="00422245"/>
    <w:rsid w:val="004226AB"/>
    <w:rsid w:val="00426910"/>
    <w:rsid w:val="00430105"/>
    <w:rsid w:val="004314A8"/>
    <w:rsid w:val="004320E9"/>
    <w:rsid w:val="004340F4"/>
    <w:rsid w:val="0043480E"/>
    <w:rsid w:val="0043577B"/>
    <w:rsid w:val="00435C05"/>
    <w:rsid w:val="00442129"/>
    <w:rsid w:val="004446AA"/>
    <w:rsid w:val="00446207"/>
    <w:rsid w:val="00446DFF"/>
    <w:rsid w:val="00447648"/>
    <w:rsid w:val="00457382"/>
    <w:rsid w:val="004579BB"/>
    <w:rsid w:val="00460F61"/>
    <w:rsid w:val="00461301"/>
    <w:rsid w:val="00465A50"/>
    <w:rsid w:val="0046695A"/>
    <w:rsid w:val="00467302"/>
    <w:rsid w:val="004712EE"/>
    <w:rsid w:val="004722DC"/>
    <w:rsid w:val="00476D3B"/>
    <w:rsid w:val="004778E2"/>
    <w:rsid w:val="00480D47"/>
    <w:rsid w:val="004845A8"/>
    <w:rsid w:val="00484BF1"/>
    <w:rsid w:val="00484F10"/>
    <w:rsid w:val="00495A67"/>
    <w:rsid w:val="00496AD7"/>
    <w:rsid w:val="004A4680"/>
    <w:rsid w:val="004A4DF8"/>
    <w:rsid w:val="004A50BB"/>
    <w:rsid w:val="004A6B36"/>
    <w:rsid w:val="004A7236"/>
    <w:rsid w:val="004B17DD"/>
    <w:rsid w:val="004B46AF"/>
    <w:rsid w:val="004B6B09"/>
    <w:rsid w:val="004B7A74"/>
    <w:rsid w:val="004C0280"/>
    <w:rsid w:val="004C42F3"/>
    <w:rsid w:val="004C4C77"/>
    <w:rsid w:val="004C51BE"/>
    <w:rsid w:val="004C7D7C"/>
    <w:rsid w:val="004D3C9A"/>
    <w:rsid w:val="004D3F3A"/>
    <w:rsid w:val="004E0F16"/>
    <w:rsid w:val="004E3C23"/>
    <w:rsid w:val="004E6325"/>
    <w:rsid w:val="004E6725"/>
    <w:rsid w:val="004E7B9A"/>
    <w:rsid w:val="004F1AE1"/>
    <w:rsid w:val="004F2304"/>
    <w:rsid w:val="004F2736"/>
    <w:rsid w:val="004F3A17"/>
    <w:rsid w:val="004F557F"/>
    <w:rsid w:val="004F5B1E"/>
    <w:rsid w:val="004F6C83"/>
    <w:rsid w:val="004F6F1C"/>
    <w:rsid w:val="004F7931"/>
    <w:rsid w:val="00501C44"/>
    <w:rsid w:val="00502E28"/>
    <w:rsid w:val="005035E9"/>
    <w:rsid w:val="00505964"/>
    <w:rsid w:val="00510041"/>
    <w:rsid w:val="00510189"/>
    <w:rsid w:val="00511114"/>
    <w:rsid w:val="005116F5"/>
    <w:rsid w:val="00511ABA"/>
    <w:rsid w:val="00514F72"/>
    <w:rsid w:val="00515209"/>
    <w:rsid w:val="0051645C"/>
    <w:rsid w:val="00516C3B"/>
    <w:rsid w:val="005218CE"/>
    <w:rsid w:val="00521A41"/>
    <w:rsid w:val="00522DD9"/>
    <w:rsid w:val="00523443"/>
    <w:rsid w:val="00524F6D"/>
    <w:rsid w:val="005263DD"/>
    <w:rsid w:val="00526570"/>
    <w:rsid w:val="00527BF6"/>
    <w:rsid w:val="00532A2F"/>
    <w:rsid w:val="00534179"/>
    <w:rsid w:val="005354F3"/>
    <w:rsid w:val="00535A4B"/>
    <w:rsid w:val="0053605B"/>
    <w:rsid w:val="005373C7"/>
    <w:rsid w:val="00537476"/>
    <w:rsid w:val="00540519"/>
    <w:rsid w:val="0054061B"/>
    <w:rsid w:val="00542096"/>
    <w:rsid w:val="0054211B"/>
    <w:rsid w:val="0054221C"/>
    <w:rsid w:val="0054285D"/>
    <w:rsid w:val="00543463"/>
    <w:rsid w:val="00546C35"/>
    <w:rsid w:val="00550278"/>
    <w:rsid w:val="00551A10"/>
    <w:rsid w:val="005538E5"/>
    <w:rsid w:val="00554263"/>
    <w:rsid w:val="005558D9"/>
    <w:rsid w:val="005569DE"/>
    <w:rsid w:val="00562C92"/>
    <w:rsid w:val="0056481D"/>
    <w:rsid w:val="00567BC8"/>
    <w:rsid w:val="00570C0A"/>
    <w:rsid w:val="005725E8"/>
    <w:rsid w:val="00574805"/>
    <w:rsid w:val="00574E88"/>
    <w:rsid w:val="005754B3"/>
    <w:rsid w:val="005757F5"/>
    <w:rsid w:val="005767F0"/>
    <w:rsid w:val="00580CB8"/>
    <w:rsid w:val="0058130C"/>
    <w:rsid w:val="005816CE"/>
    <w:rsid w:val="00581BF4"/>
    <w:rsid w:val="00582D75"/>
    <w:rsid w:val="00585058"/>
    <w:rsid w:val="00586A49"/>
    <w:rsid w:val="005953A6"/>
    <w:rsid w:val="0059571C"/>
    <w:rsid w:val="005A6FFA"/>
    <w:rsid w:val="005B0658"/>
    <w:rsid w:val="005B588D"/>
    <w:rsid w:val="005C1A84"/>
    <w:rsid w:val="005C2274"/>
    <w:rsid w:val="005C3274"/>
    <w:rsid w:val="005C5848"/>
    <w:rsid w:val="005C5946"/>
    <w:rsid w:val="005C5AE3"/>
    <w:rsid w:val="005C6E34"/>
    <w:rsid w:val="005D2E78"/>
    <w:rsid w:val="005D4BE9"/>
    <w:rsid w:val="005D7025"/>
    <w:rsid w:val="005D76EE"/>
    <w:rsid w:val="005E5B85"/>
    <w:rsid w:val="005E5CCB"/>
    <w:rsid w:val="005E61D2"/>
    <w:rsid w:val="005F4060"/>
    <w:rsid w:val="005F4492"/>
    <w:rsid w:val="0060364B"/>
    <w:rsid w:val="0060428B"/>
    <w:rsid w:val="00606921"/>
    <w:rsid w:val="0060720C"/>
    <w:rsid w:val="00611BF8"/>
    <w:rsid w:val="00614DC4"/>
    <w:rsid w:val="00617993"/>
    <w:rsid w:val="00621BE0"/>
    <w:rsid w:val="00622D0D"/>
    <w:rsid w:val="006236B4"/>
    <w:rsid w:val="00624051"/>
    <w:rsid w:val="0062434D"/>
    <w:rsid w:val="006246A3"/>
    <w:rsid w:val="006248BD"/>
    <w:rsid w:val="00626B7E"/>
    <w:rsid w:val="00626C25"/>
    <w:rsid w:val="00630382"/>
    <w:rsid w:val="00633238"/>
    <w:rsid w:val="00636424"/>
    <w:rsid w:val="006364B5"/>
    <w:rsid w:val="00636771"/>
    <w:rsid w:val="00636B03"/>
    <w:rsid w:val="00640EE3"/>
    <w:rsid w:val="00641396"/>
    <w:rsid w:val="00644274"/>
    <w:rsid w:val="00645CAF"/>
    <w:rsid w:val="00646153"/>
    <w:rsid w:val="0064658A"/>
    <w:rsid w:val="00647EF5"/>
    <w:rsid w:val="0065219A"/>
    <w:rsid w:val="00652C90"/>
    <w:rsid w:val="006542E1"/>
    <w:rsid w:val="0065548A"/>
    <w:rsid w:val="006576E6"/>
    <w:rsid w:val="0067110A"/>
    <w:rsid w:val="0067299D"/>
    <w:rsid w:val="006746F6"/>
    <w:rsid w:val="00680888"/>
    <w:rsid w:val="006817A6"/>
    <w:rsid w:val="00684590"/>
    <w:rsid w:val="006863B6"/>
    <w:rsid w:val="00686A4C"/>
    <w:rsid w:val="0068708B"/>
    <w:rsid w:val="00691DED"/>
    <w:rsid w:val="006920F4"/>
    <w:rsid w:val="00693385"/>
    <w:rsid w:val="00695368"/>
    <w:rsid w:val="006977CB"/>
    <w:rsid w:val="006A0A5A"/>
    <w:rsid w:val="006A37E7"/>
    <w:rsid w:val="006A4576"/>
    <w:rsid w:val="006A541D"/>
    <w:rsid w:val="006A7CEE"/>
    <w:rsid w:val="006B10FB"/>
    <w:rsid w:val="006B427F"/>
    <w:rsid w:val="006B4F2E"/>
    <w:rsid w:val="006B5A6C"/>
    <w:rsid w:val="006B659B"/>
    <w:rsid w:val="006B7D2C"/>
    <w:rsid w:val="006C00C3"/>
    <w:rsid w:val="006C1C2A"/>
    <w:rsid w:val="006C1CC8"/>
    <w:rsid w:val="006C1D97"/>
    <w:rsid w:val="006C42D7"/>
    <w:rsid w:val="006D04F2"/>
    <w:rsid w:val="006D27C8"/>
    <w:rsid w:val="006D38D5"/>
    <w:rsid w:val="006D62E9"/>
    <w:rsid w:val="006D6F10"/>
    <w:rsid w:val="006D7DB0"/>
    <w:rsid w:val="006E2E30"/>
    <w:rsid w:val="006E5177"/>
    <w:rsid w:val="006E52C3"/>
    <w:rsid w:val="006E6756"/>
    <w:rsid w:val="006F1629"/>
    <w:rsid w:val="006F344F"/>
    <w:rsid w:val="006F51F1"/>
    <w:rsid w:val="00703D39"/>
    <w:rsid w:val="007040BB"/>
    <w:rsid w:val="007100B7"/>
    <w:rsid w:val="007132A7"/>
    <w:rsid w:val="00716048"/>
    <w:rsid w:val="00721097"/>
    <w:rsid w:val="007212C2"/>
    <w:rsid w:val="00726381"/>
    <w:rsid w:val="00727164"/>
    <w:rsid w:val="00727545"/>
    <w:rsid w:val="00727C3A"/>
    <w:rsid w:val="00732C70"/>
    <w:rsid w:val="00733A6E"/>
    <w:rsid w:val="00734A97"/>
    <w:rsid w:val="00736117"/>
    <w:rsid w:val="00736960"/>
    <w:rsid w:val="00740311"/>
    <w:rsid w:val="00742E72"/>
    <w:rsid w:val="00744615"/>
    <w:rsid w:val="00744EC5"/>
    <w:rsid w:val="00747E4E"/>
    <w:rsid w:val="00750F94"/>
    <w:rsid w:val="00751FB6"/>
    <w:rsid w:val="00756A90"/>
    <w:rsid w:val="00756DEA"/>
    <w:rsid w:val="00757513"/>
    <w:rsid w:val="00760A1F"/>
    <w:rsid w:val="007613A2"/>
    <w:rsid w:val="007618AF"/>
    <w:rsid w:val="00762C6D"/>
    <w:rsid w:val="00765307"/>
    <w:rsid w:val="00766832"/>
    <w:rsid w:val="00767C73"/>
    <w:rsid w:val="00770224"/>
    <w:rsid w:val="00773963"/>
    <w:rsid w:val="00773B5F"/>
    <w:rsid w:val="00775E10"/>
    <w:rsid w:val="00776512"/>
    <w:rsid w:val="00776A8E"/>
    <w:rsid w:val="00776D15"/>
    <w:rsid w:val="00784F60"/>
    <w:rsid w:val="007851E6"/>
    <w:rsid w:val="00787B74"/>
    <w:rsid w:val="0079092A"/>
    <w:rsid w:val="00790FD0"/>
    <w:rsid w:val="007914F8"/>
    <w:rsid w:val="00794007"/>
    <w:rsid w:val="00794F4D"/>
    <w:rsid w:val="00795A75"/>
    <w:rsid w:val="00796493"/>
    <w:rsid w:val="00796B31"/>
    <w:rsid w:val="007A1010"/>
    <w:rsid w:val="007A1A55"/>
    <w:rsid w:val="007A6164"/>
    <w:rsid w:val="007A67AB"/>
    <w:rsid w:val="007A73FE"/>
    <w:rsid w:val="007A7C09"/>
    <w:rsid w:val="007B0614"/>
    <w:rsid w:val="007B1C1E"/>
    <w:rsid w:val="007B243C"/>
    <w:rsid w:val="007B2A07"/>
    <w:rsid w:val="007B64BB"/>
    <w:rsid w:val="007B64CA"/>
    <w:rsid w:val="007C0111"/>
    <w:rsid w:val="007C18B0"/>
    <w:rsid w:val="007C4F1D"/>
    <w:rsid w:val="007D052E"/>
    <w:rsid w:val="007D242A"/>
    <w:rsid w:val="007E000E"/>
    <w:rsid w:val="007E14CF"/>
    <w:rsid w:val="007E4844"/>
    <w:rsid w:val="007E4DB7"/>
    <w:rsid w:val="007E56B0"/>
    <w:rsid w:val="007E6585"/>
    <w:rsid w:val="007F09D8"/>
    <w:rsid w:val="007F36F2"/>
    <w:rsid w:val="007F3E67"/>
    <w:rsid w:val="007F51B0"/>
    <w:rsid w:val="007F67D8"/>
    <w:rsid w:val="007F6C9A"/>
    <w:rsid w:val="00803826"/>
    <w:rsid w:val="00811422"/>
    <w:rsid w:val="0081317D"/>
    <w:rsid w:val="00814723"/>
    <w:rsid w:val="00820C4E"/>
    <w:rsid w:val="00822427"/>
    <w:rsid w:val="00822C5A"/>
    <w:rsid w:val="00825637"/>
    <w:rsid w:val="008304AA"/>
    <w:rsid w:val="00830BE2"/>
    <w:rsid w:val="00831E9F"/>
    <w:rsid w:val="00836CBD"/>
    <w:rsid w:val="00836FE0"/>
    <w:rsid w:val="0083747A"/>
    <w:rsid w:val="008406DA"/>
    <w:rsid w:val="00842460"/>
    <w:rsid w:val="00842911"/>
    <w:rsid w:val="00842C76"/>
    <w:rsid w:val="00852F3F"/>
    <w:rsid w:val="00856335"/>
    <w:rsid w:val="008706CE"/>
    <w:rsid w:val="008756CD"/>
    <w:rsid w:val="00881E7B"/>
    <w:rsid w:val="00884387"/>
    <w:rsid w:val="00887804"/>
    <w:rsid w:val="00887929"/>
    <w:rsid w:val="00887F42"/>
    <w:rsid w:val="00893314"/>
    <w:rsid w:val="00893927"/>
    <w:rsid w:val="00894A01"/>
    <w:rsid w:val="008A2FB9"/>
    <w:rsid w:val="008B532E"/>
    <w:rsid w:val="008B5837"/>
    <w:rsid w:val="008B5D0B"/>
    <w:rsid w:val="008B5E2E"/>
    <w:rsid w:val="008B7348"/>
    <w:rsid w:val="008B7CED"/>
    <w:rsid w:val="008C03AD"/>
    <w:rsid w:val="008C0DFA"/>
    <w:rsid w:val="008C56D9"/>
    <w:rsid w:val="008C68BD"/>
    <w:rsid w:val="008C6958"/>
    <w:rsid w:val="008C7228"/>
    <w:rsid w:val="008C7CCA"/>
    <w:rsid w:val="008C7DB2"/>
    <w:rsid w:val="008D1C4E"/>
    <w:rsid w:val="008D2D3E"/>
    <w:rsid w:val="008D3F91"/>
    <w:rsid w:val="008D42B0"/>
    <w:rsid w:val="008D5DF8"/>
    <w:rsid w:val="008D5F30"/>
    <w:rsid w:val="008E607B"/>
    <w:rsid w:val="008E6A68"/>
    <w:rsid w:val="008E7001"/>
    <w:rsid w:val="008E7228"/>
    <w:rsid w:val="008F0580"/>
    <w:rsid w:val="008F0E11"/>
    <w:rsid w:val="008F17B7"/>
    <w:rsid w:val="008F30F3"/>
    <w:rsid w:val="008F37E6"/>
    <w:rsid w:val="008F4FD3"/>
    <w:rsid w:val="008F58C8"/>
    <w:rsid w:val="009014DB"/>
    <w:rsid w:val="009024A3"/>
    <w:rsid w:val="00904386"/>
    <w:rsid w:val="00905C2C"/>
    <w:rsid w:val="00905F24"/>
    <w:rsid w:val="009102E1"/>
    <w:rsid w:val="00910C2D"/>
    <w:rsid w:val="00910C65"/>
    <w:rsid w:val="0091159D"/>
    <w:rsid w:val="00911F3C"/>
    <w:rsid w:val="00920F0F"/>
    <w:rsid w:val="00923567"/>
    <w:rsid w:val="00932D0D"/>
    <w:rsid w:val="00934A09"/>
    <w:rsid w:val="00935527"/>
    <w:rsid w:val="009361C5"/>
    <w:rsid w:val="00937657"/>
    <w:rsid w:val="00941831"/>
    <w:rsid w:val="00943E8B"/>
    <w:rsid w:val="00945942"/>
    <w:rsid w:val="0094616C"/>
    <w:rsid w:val="00953806"/>
    <w:rsid w:val="00953808"/>
    <w:rsid w:val="00960619"/>
    <w:rsid w:val="0096195D"/>
    <w:rsid w:val="009624EF"/>
    <w:rsid w:val="00962506"/>
    <w:rsid w:val="0096298C"/>
    <w:rsid w:val="00962A81"/>
    <w:rsid w:val="00965409"/>
    <w:rsid w:val="0096694F"/>
    <w:rsid w:val="00966CD7"/>
    <w:rsid w:val="00970FC7"/>
    <w:rsid w:val="00973361"/>
    <w:rsid w:val="009733CC"/>
    <w:rsid w:val="00973CD7"/>
    <w:rsid w:val="00975BE9"/>
    <w:rsid w:val="009777AF"/>
    <w:rsid w:val="00982F0D"/>
    <w:rsid w:val="0098374F"/>
    <w:rsid w:val="00987EB0"/>
    <w:rsid w:val="009901BB"/>
    <w:rsid w:val="00992BE9"/>
    <w:rsid w:val="00995102"/>
    <w:rsid w:val="00995113"/>
    <w:rsid w:val="00996325"/>
    <w:rsid w:val="00997107"/>
    <w:rsid w:val="009A1585"/>
    <w:rsid w:val="009A44B9"/>
    <w:rsid w:val="009B11A9"/>
    <w:rsid w:val="009B6617"/>
    <w:rsid w:val="009B6752"/>
    <w:rsid w:val="009B6847"/>
    <w:rsid w:val="009C664C"/>
    <w:rsid w:val="009D0691"/>
    <w:rsid w:val="009D2F7F"/>
    <w:rsid w:val="009D4CF5"/>
    <w:rsid w:val="009D706B"/>
    <w:rsid w:val="009D78B6"/>
    <w:rsid w:val="009E02CE"/>
    <w:rsid w:val="009F52DA"/>
    <w:rsid w:val="009F58EF"/>
    <w:rsid w:val="009F7BE7"/>
    <w:rsid w:val="00A02F1A"/>
    <w:rsid w:val="00A033B4"/>
    <w:rsid w:val="00A0458C"/>
    <w:rsid w:val="00A10ECC"/>
    <w:rsid w:val="00A1228D"/>
    <w:rsid w:val="00A14B60"/>
    <w:rsid w:val="00A17C45"/>
    <w:rsid w:val="00A23161"/>
    <w:rsid w:val="00A247CF"/>
    <w:rsid w:val="00A25C4A"/>
    <w:rsid w:val="00A26764"/>
    <w:rsid w:val="00A27E83"/>
    <w:rsid w:val="00A31068"/>
    <w:rsid w:val="00A31238"/>
    <w:rsid w:val="00A35A1E"/>
    <w:rsid w:val="00A40315"/>
    <w:rsid w:val="00A4125C"/>
    <w:rsid w:val="00A5176B"/>
    <w:rsid w:val="00A52347"/>
    <w:rsid w:val="00A53DA8"/>
    <w:rsid w:val="00A5726F"/>
    <w:rsid w:val="00A57BAA"/>
    <w:rsid w:val="00A602E8"/>
    <w:rsid w:val="00A603C9"/>
    <w:rsid w:val="00A61B36"/>
    <w:rsid w:val="00A634F5"/>
    <w:rsid w:val="00A669B9"/>
    <w:rsid w:val="00A70C85"/>
    <w:rsid w:val="00A722B2"/>
    <w:rsid w:val="00A72E6A"/>
    <w:rsid w:val="00A73443"/>
    <w:rsid w:val="00A74E14"/>
    <w:rsid w:val="00A8136C"/>
    <w:rsid w:val="00A87286"/>
    <w:rsid w:val="00A87D03"/>
    <w:rsid w:val="00A95AFA"/>
    <w:rsid w:val="00AA0ADE"/>
    <w:rsid w:val="00AA136A"/>
    <w:rsid w:val="00AA1D3F"/>
    <w:rsid w:val="00AA26B5"/>
    <w:rsid w:val="00AA5A0C"/>
    <w:rsid w:val="00AA7A97"/>
    <w:rsid w:val="00AB29B5"/>
    <w:rsid w:val="00AB2E7E"/>
    <w:rsid w:val="00AB519A"/>
    <w:rsid w:val="00AB6C90"/>
    <w:rsid w:val="00AC070F"/>
    <w:rsid w:val="00AC171C"/>
    <w:rsid w:val="00AC4199"/>
    <w:rsid w:val="00AC50E6"/>
    <w:rsid w:val="00AC6C98"/>
    <w:rsid w:val="00AD00A3"/>
    <w:rsid w:val="00AD0467"/>
    <w:rsid w:val="00AD08CA"/>
    <w:rsid w:val="00AD3483"/>
    <w:rsid w:val="00AD54B4"/>
    <w:rsid w:val="00AD6108"/>
    <w:rsid w:val="00AD6BDC"/>
    <w:rsid w:val="00AD6D26"/>
    <w:rsid w:val="00AD7F3D"/>
    <w:rsid w:val="00AE1888"/>
    <w:rsid w:val="00AE1A2F"/>
    <w:rsid w:val="00AE224E"/>
    <w:rsid w:val="00AE4F6D"/>
    <w:rsid w:val="00AE5F60"/>
    <w:rsid w:val="00AE7AA7"/>
    <w:rsid w:val="00AF15FA"/>
    <w:rsid w:val="00AF1D1F"/>
    <w:rsid w:val="00AF3169"/>
    <w:rsid w:val="00AF3688"/>
    <w:rsid w:val="00AF6360"/>
    <w:rsid w:val="00AF7103"/>
    <w:rsid w:val="00B00006"/>
    <w:rsid w:val="00B029D7"/>
    <w:rsid w:val="00B02E27"/>
    <w:rsid w:val="00B07DD9"/>
    <w:rsid w:val="00B1228F"/>
    <w:rsid w:val="00B15064"/>
    <w:rsid w:val="00B15A42"/>
    <w:rsid w:val="00B16070"/>
    <w:rsid w:val="00B16458"/>
    <w:rsid w:val="00B17466"/>
    <w:rsid w:val="00B20B04"/>
    <w:rsid w:val="00B22B51"/>
    <w:rsid w:val="00B2431D"/>
    <w:rsid w:val="00B245B5"/>
    <w:rsid w:val="00B247AB"/>
    <w:rsid w:val="00B24D73"/>
    <w:rsid w:val="00B262BB"/>
    <w:rsid w:val="00B27830"/>
    <w:rsid w:val="00B27ECA"/>
    <w:rsid w:val="00B3193F"/>
    <w:rsid w:val="00B33853"/>
    <w:rsid w:val="00B363CA"/>
    <w:rsid w:val="00B41414"/>
    <w:rsid w:val="00B42532"/>
    <w:rsid w:val="00B42A76"/>
    <w:rsid w:val="00B4323D"/>
    <w:rsid w:val="00B516BE"/>
    <w:rsid w:val="00B53C30"/>
    <w:rsid w:val="00B61405"/>
    <w:rsid w:val="00B618D5"/>
    <w:rsid w:val="00B630CB"/>
    <w:rsid w:val="00B64A64"/>
    <w:rsid w:val="00B65840"/>
    <w:rsid w:val="00B65CE6"/>
    <w:rsid w:val="00B66384"/>
    <w:rsid w:val="00B711E2"/>
    <w:rsid w:val="00B72A19"/>
    <w:rsid w:val="00B74900"/>
    <w:rsid w:val="00B750C8"/>
    <w:rsid w:val="00B76704"/>
    <w:rsid w:val="00B76D5C"/>
    <w:rsid w:val="00B80818"/>
    <w:rsid w:val="00B83919"/>
    <w:rsid w:val="00B83D48"/>
    <w:rsid w:val="00B87AEA"/>
    <w:rsid w:val="00B92019"/>
    <w:rsid w:val="00B950F1"/>
    <w:rsid w:val="00B95DB3"/>
    <w:rsid w:val="00B96826"/>
    <w:rsid w:val="00B969DD"/>
    <w:rsid w:val="00B96BDF"/>
    <w:rsid w:val="00B9771D"/>
    <w:rsid w:val="00B97876"/>
    <w:rsid w:val="00BA0000"/>
    <w:rsid w:val="00BA3D8C"/>
    <w:rsid w:val="00BA46EB"/>
    <w:rsid w:val="00BA5D73"/>
    <w:rsid w:val="00BA6964"/>
    <w:rsid w:val="00BA6C85"/>
    <w:rsid w:val="00BA7BF1"/>
    <w:rsid w:val="00BA7D7F"/>
    <w:rsid w:val="00BB552B"/>
    <w:rsid w:val="00BB6873"/>
    <w:rsid w:val="00BB7952"/>
    <w:rsid w:val="00BB795B"/>
    <w:rsid w:val="00BC583A"/>
    <w:rsid w:val="00BC76F2"/>
    <w:rsid w:val="00BD155D"/>
    <w:rsid w:val="00BD2E2D"/>
    <w:rsid w:val="00BD4FF2"/>
    <w:rsid w:val="00BE0CC0"/>
    <w:rsid w:val="00BE121B"/>
    <w:rsid w:val="00BF2324"/>
    <w:rsid w:val="00BF28E3"/>
    <w:rsid w:val="00BF2FCA"/>
    <w:rsid w:val="00BF4DE9"/>
    <w:rsid w:val="00BF6271"/>
    <w:rsid w:val="00BF659F"/>
    <w:rsid w:val="00BF6FF8"/>
    <w:rsid w:val="00BF7C63"/>
    <w:rsid w:val="00C0407C"/>
    <w:rsid w:val="00C0470C"/>
    <w:rsid w:val="00C06A98"/>
    <w:rsid w:val="00C1295C"/>
    <w:rsid w:val="00C13899"/>
    <w:rsid w:val="00C13F65"/>
    <w:rsid w:val="00C14573"/>
    <w:rsid w:val="00C226B8"/>
    <w:rsid w:val="00C238EF"/>
    <w:rsid w:val="00C23B93"/>
    <w:rsid w:val="00C253C5"/>
    <w:rsid w:val="00C3020F"/>
    <w:rsid w:val="00C30246"/>
    <w:rsid w:val="00C30E0A"/>
    <w:rsid w:val="00C329F5"/>
    <w:rsid w:val="00C33796"/>
    <w:rsid w:val="00C35903"/>
    <w:rsid w:val="00C36C69"/>
    <w:rsid w:val="00C3712A"/>
    <w:rsid w:val="00C40A87"/>
    <w:rsid w:val="00C4253E"/>
    <w:rsid w:val="00C425F9"/>
    <w:rsid w:val="00C45138"/>
    <w:rsid w:val="00C45BB0"/>
    <w:rsid w:val="00C52C3F"/>
    <w:rsid w:val="00C53AA2"/>
    <w:rsid w:val="00C560B9"/>
    <w:rsid w:val="00C567A7"/>
    <w:rsid w:val="00C56802"/>
    <w:rsid w:val="00C56F33"/>
    <w:rsid w:val="00C57C0C"/>
    <w:rsid w:val="00C602B0"/>
    <w:rsid w:val="00C63001"/>
    <w:rsid w:val="00C63B97"/>
    <w:rsid w:val="00C63D22"/>
    <w:rsid w:val="00C66C33"/>
    <w:rsid w:val="00C731ED"/>
    <w:rsid w:val="00C7451A"/>
    <w:rsid w:val="00C80D60"/>
    <w:rsid w:val="00C80E99"/>
    <w:rsid w:val="00C823FF"/>
    <w:rsid w:val="00C83895"/>
    <w:rsid w:val="00C86B2E"/>
    <w:rsid w:val="00C86BF0"/>
    <w:rsid w:val="00C86FFB"/>
    <w:rsid w:val="00C93A09"/>
    <w:rsid w:val="00C93CDF"/>
    <w:rsid w:val="00CA262B"/>
    <w:rsid w:val="00CB0638"/>
    <w:rsid w:val="00CB0E06"/>
    <w:rsid w:val="00CB2023"/>
    <w:rsid w:val="00CB3940"/>
    <w:rsid w:val="00CB40D3"/>
    <w:rsid w:val="00CC012D"/>
    <w:rsid w:val="00CC434E"/>
    <w:rsid w:val="00CC73AE"/>
    <w:rsid w:val="00CC748C"/>
    <w:rsid w:val="00CD1DF8"/>
    <w:rsid w:val="00CD288D"/>
    <w:rsid w:val="00CD321C"/>
    <w:rsid w:val="00CD42D8"/>
    <w:rsid w:val="00CD5D0E"/>
    <w:rsid w:val="00CD7678"/>
    <w:rsid w:val="00CE1E8B"/>
    <w:rsid w:val="00CE5CE5"/>
    <w:rsid w:val="00CE6643"/>
    <w:rsid w:val="00CF002B"/>
    <w:rsid w:val="00CF0C9C"/>
    <w:rsid w:val="00CF1839"/>
    <w:rsid w:val="00CF19AF"/>
    <w:rsid w:val="00CF7685"/>
    <w:rsid w:val="00D00FAC"/>
    <w:rsid w:val="00D02B1E"/>
    <w:rsid w:val="00D07845"/>
    <w:rsid w:val="00D11A9A"/>
    <w:rsid w:val="00D136B8"/>
    <w:rsid w:val="00D13E22"/>
    <w:rsid w:val="00D147C1"/>
    <w:rsid w:val="00D1793C"/>
    <w:rsid w:val="00D2164E"/>
    <w:rsid w:val="00D21A7D"/>
    <w:rsid w:val="00D26309"/>
    <w:rsid w:val="00D26DD4"/>
    <w:rsid w:val="00D26E45"/>
    <w:rsid w:val="00D31065"/>
    <w:rsid w:val="00D31A86"/>
    <w:rsid w:val="00D325C6"/>
    <w:rsid w:val="00D32ADF"/>
    <w:rsid w:val="00D33682"/>
    <w:rsid w:val="00D34A36"/>
    <w:rsid w:val="00D34B2F"/>
    <w:rsid w:val="00D35026"/>
    <w:rsid w:val="00D4171D"/>
    <w:rsid w:val="00D42161"/>
    <w:rsid w:val="00D43246"/>
    <w:rsid w:val="00D45315"/>
    <w:rsid w:val="00D4543E"/>
    <w:rsid w:val="00D463EC"/>
    <w:rsid w:val="00D46ADB"/>
    <w:rsid w:val="00D50E4C"/>
    <w:rsid w:val="00D55C57"/>
    <w:rsid w:val="00D55D28"/>
    <w:rsid w:val="00D5621E"/>
    <w:rsid w:val="00D601FA"/>
    <w:rsid w:val="00D60251"/>
    <w:rsid w:val="00D62522"/>
    <w:rsid w:val="00D64A8B"/>
    <w:rsid w:val="00D64EA6"/>
    <w:rsid w:val="00D64FB8"/>
    <w:rsid w:val="00D665D0"/>
    <w:rsid w:val="00D67497"/>
    <w:rsid w:val="00D7072C"/>
    <w:rsid w:val="00D7076A"/>
    <w:rsid w:val="00D70877"/>
    <w:rsid w:val="00D7103D"/>
    <w:rsid w:val="00D76151"/>
    <w:rsid w:val="00D77180"/>
    <w:rsid w:val="00D81769"/>
    <w:rsid w:val="00D8633F"/>
    <w:rsid w:val="00D92554"/>
    <w:rsid w:val="00D93824"/>
    <w:rsid w:val="00D951F3"/>
    <w:rsid w:val="00DA0830"/>
    <w:rsid w:val="00DA549C"/>
    <w:rsid w:val="00DB0EC0"/>
    <w:rsid w:val="00DB42FD"/>
    <w:rsid w:val="00DB4EE1"/>
    <w:rsid w:val="00DB79DC"/>
    <w:rsid w:val="00DC12C5"/>
    <w:rsid w:val="00DC1377"/>
    <w:rsid w:val="00DC1BCB"/>
    <w:rsid w:val="00DC2EDF"/>
    <w:rsid w:val="00DC4467"/>
    <w:rsid w:val="00DC4AA8"/>
    <w:rsid w:val="00DC5590"/>
    <w:rsid w:val="00DD0260"/>
    <w:rsid w:val="00DD17CD"/>
    <w:rsid w:val="00DD199F"/>
    <w:rsid w:val="00DD21DE"/>
    <w:rsid w:val="00DD44E5"/>
    <w:rsid w:val="00DD79A6"/>
    <w:rsid w:val="00DE2676"/>
    <w:rsid w:val="00DE50D7"/>
    <w:rsid w:val="00DE6C57"/>
    <w:rsid w:val="00DE7D8D"/>
    <w:rsid w:val="00DE7EFB"/>
    <w:rsid w:val="00DF5684"/>
    <w:rsid w:val="00DF71F5"/>
    <w:rsid w:val="00E00417"/>
    <w:rsid w:val="00E0447D"/>
    <w:rsid w:val="00E05071"/>
    <w:rsid w:val="00E05AB0"/>
    <w:rsid w:val="00E06230"/>
    <w:rsid w:val="00E06E9E"/>
    <w:rsid w:val="00E07E60"/>
    <w:rsid w:val="00E11113"/>
    <w:rsid w:val="00E12884"/>
    <w:rsid w:val="00E17BDA"/>
    <w:rsid w:val="00E30078"/>
    <w:rsid w:val="00E310BE"/>
    <w:rsid w:val="00E31F62"/>
    <w:rsid w:val="00E327C4"/>
    <w:rsid w:val="00E32D40"/>
    <w:rsid w:val="00E40723"/>
    <w:rsid w:val="00E43B6F"/>
    <w:rsid w:val="00E449B6"/>
    <w:rsid w:val="00E44F10"/>
    <w:rsid w:val="00E466D5"/>
    <w:rsid w:val="00E51450"/>
    <w:rsid w:val="00E53447"/>
    <w:rsid w:val="00E54166"/>
    <w:rsid w:val="00E54C8C"/>
    <w:rsid w:val="00E566EB"/>
    <w:rsid w:val="00E620BD"/>
    <w:rsid w:val="00E62151"/>
    <w:rsid w:val="00E62A75"/>
    <w:rsid w:val="00E648B9"/>
    <w:rsid w:val="00E67964"/>
    <w:rsid w:val="00E73279"/>
    <w:rsid w:val="00E733C9"/>
    <w:rsid w:val="00E7731A"/>
    <w:rsid w:val="00E81D8D"/>
    <w:rsid w:val="00E83A49"/>
    <w:rsid w:val="00E8420D"/>
    <w:rsid w:val="00E845EA"/>
    <w:rsid w:val="00E8513F"/>
    <w:rsid w:val="00E87FC5"/>
    <w:rsid w:val="00E933B7"/>
    <w:rsid w:val="00E95B16"/>
    <w:rsid w:val="00E9605E"/>
    <w:rsid w:val="00EA03D9"/>
    <w:rsid w:val="00EA0ACF"/>
    <w:rsid w:val="00EA0B64"/>
    <w:rsid w:val="00EA109F"/>
    <w:rsid w:val="00EA2256"/>
    <w:rsid w:val="00EB13AE"/>
    <w:rsid w:val="00EB2DC0"/>
    <w:rsid w:val="00EB349B"/>
    <w:rsid w:val="00EB4DDB"/>
    <w:rsid w:val="00EB559C"/>
    <w:rsid w:val="00EB7DEA"/>
    <w:rsid w:val="00EC00FB"/>
    <w:rsid w:val="00EC0713"/>
    <w:rsid w:val="00EC1220"/>
    <w:rsid w:val="00EC1F54"/>
    <w:rsid w:val="00EC3361"/>
    <w:rsid w:val="00EC468D"/>
    <w:rsid w:val="00EC47F0"/>
    <w:rsid w:val="00EC6939"/>
    <w:rsid w:val="00EC7954"/>
    <w:rsid w:val="00ED0B5B"/>
    <w:rsid w:val="00ED16FB"/>
    <w:rsid w:val="00ED2F1F"/>
    <w:rsid w:val="00ED373F"/>
    <w:rsid w:val="00ED4D6C"/>
    <w:rsid w:val="00ED5C4E"/>
    <w:rsid w:val="00ED5FAF"/>
    <w:rsid w:val="00ED6BFA"/>
    <w:rsid w:val="00ED75D2"/>
    <w:rsid w:val="00EE05E1"/>
    <w:rsid w:val="00EE0D59"/>
    <w:rsid w:val="00EE1E98"/>
    <w:rsid w:val="00EE1F86"/>
    <w:rsid w:val="00EE2B83"/>
    <w:rsid w:val="00EE2C73"/>
    <w:rsid w:val="00EE5505"/>
    <w:rsid w:val="00EE6367"/>
    <w:rsid w:val="00EF04A3"/>
    <w:rsid w:val="00EF0C91"/>
    <w:rsid w:val="00EF1203"/>
    <w:rsid w:val="00EF2007"/>
    <w:rsid w:val="00EF346F"/>
    <w:rsid w:val="00EF370E"/>
    <w:rsid w:val="00EF4193"/>
    <w:rsid w:val="00EF60F6"/>
    <w:rsid w:val="00F01CBB"/>
    <w:rsid w:val="00F02492"/>
    <w:rsid w:val="00F02E94"/>
    <w:rsid w:val="00F033E4"/>
    <w:rsid w:val="00F14ABE"/>
    <w:rsid w:val="00F15934"/>
    <w:rsid w:val="00F172B5"/>
    <w:rsid w:val="00F1750A"/>
    <w:rsid w:val="00F20E85"/>
    <w:rsid w:val="00F21224"/>
    <w:rsid w:val="00F225E5"/>
    <w:rsid w:val="00F235F5"/>
    <w:rsid w:val="00F26BB0"/>
    <w:rsid w:val="00F276F4"/>
    <w:rsid w:val="00F30249"/>
    <w:rsid w:val="00F3142B"/>
    <w:rsid w:val="00F32296"/>
    <w:rsid w:val="00F33BFE"/>
    <w:rsid w:val="00F34A8A"/>
    <w:rsid w:val="00F37D19"/>
    <w:rsid w:val="00F44204"/>
    <w:rsid w:val="00F44867"/>
    <w:rsid w:val="00F45577"/>
    <w:rsid w:val="00F45FE3"/>
    <w:rsid w:val="00F46731"/>
    <w:rsid w:val="00F46BAC"/>
    <w:rsid w:val="00F52202"/>
    <w:rsid w:val="00F52533"/>
    <w:rsid w:val="00F529CA"/>
    <w:rsid w:val="00F529DA"/>
    <w:rsid w:val="00F52A99"/>
    <w:rsid w:val="00F54204"/>
    <w:rsid w:val="00F56B88"/>
    <w:rsid w:val="00F6194E"/>
    <w:rsid w:val="00F63603"/>
    <w:rsid w:val="00F637C9"/>
    <w:rsid w:val="00F65197"/>
    <w:rsid w:val="00F66FB4"/>
    <w:rsid w:val="00F67263"/>
    <w:rsid w:val="00F82802"/>
    <w:rsid w:val="00F8732F"/>
    <w:rsid w:val="00F90092"/>
    <w:rsid w:val="00F9040A"/>
    <w:rsid w:val="00F91080"/>
    <w:rsid w:val="00F911C7"/>
    <w:rsid w:val="00F91BFB"/>
    <w:rsid w:val="00F96AE8"/>
    <w:rsid w:val="00FA17FC"/>
    <w:rsid w:val="00FA5E8B"/>
    <w:rsid w:val="00FB589E"/>
    <w:rsid w:val="00FB70AE"/>
    <w:rsid w:val="00FB76A1"/>
    <w:rsid w:val="00FC0FAC"/>
    <w:rsid w:val="00FC1F8A"/>
    <w:rsid w:val="00FC248C"/>
    <w:rsid w:val="00FC2715"/>
    <w:rsid w:val="00FC2EE7"/>
    <w:rsid w:val="00FC4405"/>
    <w:rsid w:val="00FC47D0"/>
    <w:rsid w:val="00FC47D8"/>
    <w:rsid w:val="00FC692D"/>
    <w:rsid w:val="00FC6E76"/>
    <w:rsid w:val="00FD11C2"/>
    <w:rsid w:val="00FD196F"/>
    <w:rsid w:val="00FD36F5"/>
    <w:rsid w:val="00FD4062"/>
    <w:rsid w:val="00FD5D03"/>
    <w:rsid w:val="00FD6116"/>
    <w:rsid w:val="00FD688F"/>
    <w:rsid w:val="00FD76AA"/>
    <w:rsid w:val="00FD7CEF"/>
    <w:rsid w:val="00FE452A"/>
    <w:rsid w:val="00FE544F"/>
    <w:rsid w:val="00FE67C1"/>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BA0000"/>
    <w:rPr>
      <w:szCs w:val="24"/>
    </w:rPr>
  </w:style>
  <w:style w:type="paragraph" w:customStyle="1" w:styleId="ParagraphStyle">
    <w:name w:val="ParagraphStyle"/>
    <w:basedOn w:val="Normal"/>
    <w:link w:val="ParagraphStyleChar"/>
    <w:qFormat/>
    <w:rsid w:val="00BA0000"/>
    <w:pPr>
      <w:autoSpaceDE w:val="0"/>
      <w:autoSpaceDN w:val="0"/>
      <w:adjustRightInd w:val="0"/>
      <w:spacing w:after="0" w:line="240" w:lineRule="auto"/>
    </w:pPr>
    <w:rPr>
      <w:rFonts w:asciiTheme="minorHAnsi" w:eastAsiaTheme="minorHAnsi" w:hAnsiTheme="minorHAnsi" w:cstheme="minorBidi"/>
      <w:szCs w:val="24"/>
      <w:lang w:eastAsia="en-US"/>
    </w:rPr>
  </w:style>
  <w:style w:type="character" w:customStyle="1" w:styleId="SlideTitlesChar">
    <w:name w:val="SlideTitles Char"/>
    <w:basedOn w:val="DefaultParagraphFont"/>
    <w:link w:val="SlideTitles"/>
    <w:locked/>
    <w:rsid w:val="00997107"/>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9971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3973">
      <w:bodyDiv w:val="1"/>
      <w:marLeft w:val="0"/>
      <w:marRight w:val="0"/>
      <w:marTop w:val="0"/>
      <w:marBottom w:val="0"/>
      <w:divBdr>
        <w:top w:val="none" w:sz="0" w:space="0" w:color="auto"/>
        <w:left w:val="none" w:sz="0" w:space="0" w:color="auto"/>
        <w:bottom w:val="none" w:sz="0" w:space="0" w:color="auto"/>
        <w:right w:val="none" w:sz="0" w:space="0" w:color="auto"/>
      </w:divBdr>
    </w:div>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19161840">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45764506">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58065069">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62936565">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6648001">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7756605">
      <w:bodyDiv w:val="1"/>
      <w:marLeft w:val="0"/>
      <w:marRight w:val="0"/>
      <w:marTop w:val="0"/>
      <w:marBottom w:val="0"/>
      <w:divBdr>
        <w:top w:val="none" w:sz="0" w:space="0" w:color="auto"/>
        <w:left w:val="none" w:sz="0" w:space="0" w:color="auto"/>
        <w:bottom w:val="none" w:sz="0" w:space="0" w:color="auto"/>
        <w:right w:val="none" w:sz="0" w:space="0" w:color="auto"/>
      </w:divBdr>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89868086">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7484737">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379666920">
      <w:bodyDiv w:val="1"/>
      <w:marLeft w:val="0"/>
      <w:marRight w:val="0"/>
      <w:marTop w:val="0"/>
      <w:marBottom w:val="0"/>
      <w:divBdr>
        <w:top w:val="none" w:sz="0" w:space="0" w:color="auto"/>
        <w:left w:val="none" w:sz="0" w:space="0" w:color="auto"/>
        <w:bottom w:val="none" w:sz="0" w:space="0" w:color="auto"/>
        <w:right w:val="none" w:sz="0" w:space="0" w:color="auto"/>
      </w:divBdr>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51291382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604074717">
      <w:bodyDiv w:val="1"/>
      <w:marLeft w:val="0"/>
      <w:marRight w:val="0"/>
      <w:marTop w:val="0"/>
      <w:marBottom w:val="0"/>
      <w:divBdr>
        <w:top w:val="none" w:sz="0" w:space="0" w:color="auto"/>
        <w:left w:val="none" w:sz="0" w:space="0" w:color="auto"/>
        <w:bottom w:val="none" w:sz="0" w:space="0" w:color="auto"/>
        <w:right w:val="none" w:sz="0" w:space="0" w:color="auto"/>
      </w:divBdr>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656765913">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43069956">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6093335">
      <w:bodyDiv w:val="1"/>
      <w:marLeft w:val="0"/>
      <w:marRight w:val="0"/>
      <w:marTop w:val="0"/>
      <w:marBottom w:val="0"/>
      <w:divBdr>
        <w:top w:val="none" w:sz="0" w:space="0" w:color="auto"/>
        <w:left w:val="none" w:sz="0" w:space="0" w:color="auto"/>
        <w:bottom w:val="none" w:sz="0" w:space="0" w:color="auto"/>
        <w:right w:val="none" w:sz="0" w:space="0" w:color="auto"/>
      </w:divBdr>
    </w:div>
    <w:div w:id="849415003">
      <w:bodyDiv w:val="1"/>
      <w:marLeft w:val="0"/>
      <w:marRight w:val="0"/>
      <w:marTop w:val="0"/>
      <w:marBottom w:val="0"/>
      <w:divBdr>
        <w:top w:val="none" w:sz="0" w:space="0" w:color="auto"/>
        <w:left w:val="none" w:sz="0" w:space="0" w:color="auto"/>
        <w:bottom w:val="none" w:sz="0" w:space="0" w:color="auto"/>
        <w:right w:val="none" w:sz="0" w:space="0" w:color="auto"/>
      </w:divBdr>
    </w:div>
    <w:div w:id="850677515">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71380626">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13975021">
      <w:bodyDiv w:val="1"/>
      <w:marLeft w:val="0"/>
      <w:marRight w:val="0"/>
      <w:marTop w:val="0"/>
      <w:marBottom w:val="0"/>
      <w:divBdr>
        <w:top w:val="none" w:sz="0" w:space="0" w:color="auto"/>
        <w:left w:val="none" w:sz="0" w:space="0" w:color="auto"/>
        <w:bottom w:val="none" w:sz="0" w:space="0" w:color="auto"/>
        <w:right w:val="none" w:sz="0" w:space="0" w:color="auto"/>
      </w:divBdr>
    </w:div>
    <w:div w:id="927470801">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985009509">
      <w:bodyDiv w:val="1"/>
      <w:marLeft w:val="0"/>
      <w:marRight w:val="0"/>
      <w:marTop w:val="0"/>
      <w:marBottom w:val="0"/>
      <w:divBdr>
        <w:top w:val="none" w:sz="0" w:space="0" w:color="auto"/>
        <w:left w:val="none" w:sz="0" w:space="0" w:color="auto"/>
        <w:bottom w:val="none" w:sz="0" w:space="0" w:color="auto"/>
        <w:right w:val="none" w:sz="0" w:space="0" w:color="auto"/>
      </w:divBdr>
    </w:div>
    <w:div w:id="1003362262">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55591804">
      <w:bodyDiv w:val="1"/>
      <w:marLeft w:val="0"/>
      <w:marRight w:val="0"/>
      <w:marTop w:val="0"/>
      <w:marBottom w:val="0"/>
      <w:divBdr>
        <w:top w:val="none" w:sz="0" w:space="0" w:color="auto"/>
        <w:left w:val="none" w:sz="0" w:space="0" w:color="auto"/>
        <w:bottom w:val="none" w:sz="0" w:space="0" w:color="auto"/>
        <w:right w:val="none" w:sz="0" w:space="0" w:color="auto"/>
      </w:divBdr>
    </w:div>
    <w:div w:id="1066342191">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66360644">
      <w:bodyDiv w:val="1"/>
      <w:marLeft w:val="0"/>
      <w:marRight w:val="0"/>
      <w:marTop w:val="0"/>
      <w:marBottom w:val="0"/>
      <w:divBdr>
        <w:top w:val="none" w:sz="0" w:space="0" w:color="auto"/>
        <w:left w:val="none" w:sz="0" w:space="0" w:color="auto"/>
        <w:bottom w:val="none" w:sz="0" w:space="0" w:color="auto"/>
        <w:right w:val="none" w:sz="0" w:space="0" w:color="auto"/>
      </w:divBdr>
    </w:div>
    <w:div w:id="1190724929">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062884">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61178766">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85180839">
      <w:bodyDiv w:val="1"/>
      <w:marLeft w:val="0"/>
      <w:marRight w:val="0"/>
      <w:marTop w:val="0"/>
      <w:marBottom w:val="0"/>
      <w:divBdr>
        <w:top w:val="none" w:sz="0" w:space="0" w:color="auto"/>
        <w:left w:val="none" w:sz="0" w:space="0" w:color="auto"/>
        <w:bottom w:val="none" w:sz="0" w:space="0" w:color="auto"/>
        <w:right w:val="none" w:sz="0" w:space="0" w:color="auto"/>
      </w:divBdr>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411342136">
      <w:bodyDiv w:val="1"/>
      <w:marLeft w:val="0"/>
      <w:marRight w:val="0"/>
      <w:marTop w:val="0"/>
      <w:marBottom w:val="0"/>
      <w:divBdr>
        <w:top w:val="none" w:sz="0" w:space="0" w:color="auto"/>
        <w:left w:val="none" w:sz="0" w:space="0" w:color="auto"/>
        <w:bottom w:val="none" w:sz="0" w:space="0" w:color="auto"/>
        <w:right w:val="none" w:sz="0" w:space="0" w:color="auto"/>
      </w:divBdr>
    </w:div>
    <w:div w:id="1438335112">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61800869">
      <w:bodyDiv w:val="1"/>
      <w:marLeft w:val="0"/>
      <w:marRight w:val="0"/>
      <w:marTop w:val="0"/>
      <w:marBottom w:val="0"/>
      <w:divBdr>
        <w:top w:val="none" w:sz="0" w:space="0" w:color="auto"/>
        <w:left w:val="none" w:sz="0" w:space="0" w:color="auto"/>
        <w:bottom w:val="none" w:sz="0" w:space="0" w:color="auto"/>
        <w:right w:val="none" w:sz="0" w:space="0" w:color="auto"/>
      </w:divBdr>
    </w:div>
    <w:div w:id="147772427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552813464">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59627956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35407910">
      <w:bodyDiv w:val="1"/>
      <w:marLeft w:val="0"/>
      <w:marRight w:val="0"/>
      <w:marTop w:val="0"/>
      <w:marBottom w:val="0"/>
      <w:divBdr>
        <w:top w:val="none" w:sz="0" w:space="0" w:color="auto"/>
        <w:left w:val="none" w:sz="0" w:space="0" w:color="auto"/>
        <w:bottom w:val="none" w:sz="0" w:space="0" w:color="auto"/>
        <w:right w:val="none" w:sz="0" w:space="0" w:color="auto"/>
      </w:divBdr>
    </w:div>
    <w:div w:id="1645233657">
      <w:bodyDiv w:val="1"/>
      <w:marLeft w:val="0"/>
      <w:marRight w:val="0"/>
      <w:marTop w:val="0"/>
      <w:marBottom w:val="0"/>
      <w:divBdr>
        <w:top w:val="none" w:sz="0" w:space="0" w:color="auto"/>
        <w:left w:val="none" w:sz="0" w:space="0" w:color="auto"/>
        <w:bottom w:val="none" w:sz="0" w:space="0" w:color="auto"/>
        <w:right w:val="none" w:sz="0" w:space="0" w:color="auto"/>
      </w:divBdr>
    </w:div>
    <w:div w:id="1652245835">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62276794">
      <w:bodyDiv w:val="1"/>
      <w:marLeft w:val="0"/>
      <w:marRight w:val="0"/>
      <w:marTop w:val="0"/>
      <w:marBottom w:val="0"/>
      <w:divBdr>
        <w:top w:val="none" w:sz="0" w:space="0" w:color="auto"/>
        <w:left w:val="none" w:sz="0" w:space="0" w:color="auto"/>
        <w:bottom w:val="none" w:sz="0" w:space="0" w:color="auto"/>
        <w:right w:val="none" w:sz="0" w:space="0" w:color="auto"/>
      </w:divBdr>
    </w:div>
    <w:div w:id="1684285262">
      <w:bodyDiv w:val="1"/>
      <w:marLeft w:val="0"/>
      <w:marRight w:val="0"/>
      <w:marTop w:val="0"/>
      <w:marBottom w:val="0"/>
      <w:divBdr>
        <w:top w:val="none" w:sz="0" w:space="0" w:color="auto"/>
        <w:left w:val="none" w:sz="0" w:space="0" w:color="auto"/>
        <w:bottom w:val="none" w:sz="0" w:space="0" w:color="auto"/>
        <w:right w:val="none" w:sz="0" w:space="0" w:color="auto"/>
      </w:divBdr>
    </w:div>
    <w:div w:id="1770003858">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4182265">
      <w:bodyDiv w:val="1"/>
      <w:marLeft w:val="0"/>
      <w:marRight w:val="0"/>
      <w:marTop w:val="0"/>
      <w:marBottom w:val="0"/>
      <w:divBdr>
        <w:top w:val="none" w:sz="0" w:space="0" w:color="auto"/>
        <w:left w:val="none" w:sz="0" w:space="0" w:color="auto"/>
        <w:bottom w:val="none" w:sz="0" w:space="0" w:color="auto"/>
        <w:right w:val="none" w:sz="0" w:space="0" w:color="auto"/>
      </w:divBdr>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43163406">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66095305">
      <w:bodyDiv w:val="1"/>
      <w:marLeft w:val="0"/>
      <w:marRight w:val="0"/>
      <w:marTop w:val="0"/>
      <w:marBottom w:val="0"/>
      <w:divBdr>
        <w:top w:val="none" w:sz="0" w:space="0" w:color="auto"/>
        <w:left w:val="none" w:sz="0" w:space="0" w:color="auto"/>
        <w:bottom w:val="none" w:sz="0" w:space="0" w:color="auto"/>
        <w:right w:val="none" w:sz="0" w:space="0" w:color="auto"/>
      </w:divBdr>
    </w:div>
    <w:div w:id="1880435286">
      <w:bodyDiv w:val="1"/>
      <w:marLeft w:val="0"/>
      <w:marRight w:val="0"/>
      <w:marTop w:val="0"/>
      <w:marBottom w:val="0"/>
      <w:divBdr>
        <w:top w:val="none" w:sz="0" w:space="0" w:color="auto"/>
        <w:left w:val="none" w:sz="0" w:space="0" w:color="auto"/>
        <w:bottom w:val="none" w:sz="0" w:space="0" w:color="auto"/>
        <w:right w:val="none" w:sz="0" w:space="0" w:color="auto"/>
      </w:divBdr>
    </w:div>
    <w:div w:id="1886483441">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23559409">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48805105">
      <w:bodyDiv w:val="1"/>
      <w:marLeft w:val="0"/>
      <w:marRight w:val="0"/>
      <w:marTop w:val="0"/>
      <w:marBottom w:val="0"/>
      <w:divBdr>
        <w:top w:val="none" w:sz="0" w:space="0" w:color="auto"/>
        <w:left w:val="none" w:sz="0" w:space="0" w:color="auto"/>
        <w:bottom w:val="none" w:sz="0" w:space="0" w:color="auto"/>
        <w:right w:val="none" w:sz="0" w:space="0" w:color="auto"/>
      </w:divBdr>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06081850">
      <w:bodyDiv w:val="1"/>
      <w:marLeft w:val="0"/>
      <w:marRight w:val="0"/>
      <w:marTop w:val="0"/>
      <w:marBottom w:val="0"/>
      <w:divBdr>
        <w:top w:val="none" w:sz="0" w:space="0" w:color="auto"/>
        <w:left w:val="none" w:sz="0" w:space="0" w:color="auto"/>
        <w:bottom w:val="none" w:sz="0" w:space="0" w:color="auto"/>
        <w:right w:val="none" w:sz="0" w:space="0" w:color="auto"/>
      </w:divBdr>
    </w:div>
    <w:div w:id="2011256456">
      <w:bodyDiv w:val="1"/>
      <w:marLeft w:val="0"/>
      <w:marRight w:val="0"/>
      <w:marTop w:val="0"/>
      <w:marBottom w:val="0"/>
      <w:divBdr>
        <w:top w:val="none" w:sz="0" w:space="0" w:color="auto"/>
        <w:left w:val="none" w:sz="0" w:space="0" w:color="auto"/>
        <w:bottom w:val="none" w:sz="0" w:space="0" w:color="auto"/>
        <w:right w:val="none" w:sz="0" w:space="0" w:color="auto"/>
      </w:divBdr>
    </w:div>
    <w:div w:id="2014339891">
      <w:bodyDiv w:val="1"/>
      <w:marLeft w:val="0"/>
      <w:marRight w:val="0"/>
      <w:marTop w:val="0"/>
      <w:marBottom w:val="0"/>
      <w:divBdr>
        <w:top w:val="none" w:sz="0" w:space="0" w:color="auto"/>
        <w:left w:val="none" w:sz="0" w:space="0" w:color="auto"/>
        <w:bottom w:val="none" w:sz="0" w:space="0" w:color="auto"/>
        <w:right w:val="none" w:sz="0" w:space="0" w:color="auto"/>
      </w:divBdr>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50913688">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customXml/itemProps4.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McGovern- Ims</dc:creator>
  <cp:keywords/>
  <cp:lastModifiedBy>Sharon McGovern- Ims</cp:lastModifiedBy>
  <cp:revision>85</cp:revision>
  <dcterms:created xsi:type="dcterms:W3CDTF">2021-08-18T10:29:00Z</dcterms:created>
  <dcterms:modified xsi:type="dcterms:W3CDTF">2021-08-24T13:00:00Z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