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BE2C" w14:textId="59518A8A" w:rsidR="002F01D4" w:rsidRPr="00170CB5" w:rsidRDefault="003E0229" w:rsidP="00935527">
      <w:pPr>
        <w:pStyle w:val="Heading1"/>
      </w:pPr>
      <w:r w:rsidRPr="003E0229">
        <w:t>Level 2 Public Services</w:t>
      </w:r>
      <w:r>
        <w:t xml:space="preserve"> </w:t>
      </w:r>
      <w:r w:rsidR="00C425F9" w:rsidRPr="00C425F9">
        <w:t xml:space="preserve">– </w:t>
      </w:r>
      <w:r w:rsidR="008458BA" w:rsidRPr="008458BA">
        <w:t>The Responsibility of Public Service Employees</w:t>
      </w:r>
    </w:p>
    <w:p w14:paraId="4AC0755A" w14:textId="6D5E6E1D" w:rsidR="000F5B8E" w:rsidRPr="00FA17FC" w:rsidRDefault="00F52202" w:rsidP="00FA17FC">
      <w:pPr>
        <w:pStyle w:val="Heading1"/>
      </w:pPr>
      <w:r w:rsidRPr="00FA17FC">
        <w:t xml:space="preserve">1 </w:t>
      </w:r>
      <w:r w:rsidR="00A25C4A" w:rsidRPr="00FA17FC">
        <w:t xml:space="preserve">of </w:t>
      </w:r>
      <w:r w:rsidR="0022308C">
        <w:t>13</w:t>
      </w:r>
      <w:r w:rsidRPr="00FA17FC">
        <w:t xml:space="preserve"> - </w:t>
      </w:r>
      <w:r w:rsidR="002F01D4" w:rsidRPr="00FA17FC">
        <w:t>Welcome</w:t>
      </w:r>
    </w:p>
    <w:p w14:paraId="5462CF97" w14:textId="792EEF42" w:rsidR="002F01D4" w:rsidRPr="003E0229" w:rsidRDefault="00FA17FC" w:rsidP="002F01D4">
      <w:pPr>
        <w:autoSpaceDE w:val="0"/>
        <w:autoSpaceDN w:val="0"/>
        <w:adjustRightInd w:val="0"/>
        <w:spacing w:after="0" w:line="240" w:lineRule="auto"/>
      </w:pPr>
      <w:r w:rsidRPr="003E0229">
        <w:t>Welcome to this session o</w:t>
      </w:r>
      <w:r w:rsidR="000E7796" w:rsidRPr="003E0229">
        <w:t>n</w:t>
      </w:r>
      <w:r w:rsidR="003E0229" w:rsidRPr="003E0229">
        <w:t xml:space="preserve"> </w:t>
      </w:r>
      <w:r w:rsidR="008458BA" w:rsidRPr="008458BA">
        <w:t>responsibilities of Public Service employees.</w:t>
      </w:r>
    </w:p>
    <w:p w14:paraId="6DC2C226" w14:textId="77777777" w:rsidR="002F01D4" w:rsidRPr="003E0229" w:rsidRDefault="002F01D4" w:rsidP="002F01D4">
      <w:pPr>
        <w:autoSpaceDE w:val="0"/>
        <w:autoSpaceDN w:val="0"/>
        <w:adjustRightInd w:val="0"/>
        <w:spacing w:after="0" w:line="240" w:lineRule="auto"/>
      </w:pPr>
    </w:p>
    <w:p w14:paraId="639F1407" w14:textId="7E7DE551" w:rsidR="002F01D4" w:rsidRPr="003E0229" w:rsidRDefault="002F01D4" w:rsidP="002F01D4">
      <w:pPr>
        <w:autoSpaceDE w:val="0"/>
        <w:autoSpaceDN w:val="0"/>
        <w:adjustRightInd w:val="0"/>
        <w:spacing w:after="0" w:line="240" w:lineRule="auto"/>
      </w:pPr>
      <w:r w:rsidRPr="003E0229">
        <w:t xml:space="preserve">In this session we will be </w:t>
      </w:r>
      <w:r w:rsidR="00FA17FC" w:rsidRPr="003E0229">
        <w:t>covering:</w:t>
      </w:r>
    </w:p>
    <w:p w14:paraId="6CDFD201" w14:textId="77777777" w:rsidR="008458BA" w:rsidRDefault="008458BA" w:rsidP="00FA17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8458BA">
        <w:t>How to identify the different types of responsibilities Public Service employees have</w:t>
      </w:r>
    </w:p>
    <w:p w14:paraId="2B3892B8" w14:textId="3EFD8C57" w:rsidR="008458BA" w:rsidRDefault="00DD66C2" w:rsidP="003E0229">
      <w:pPr>
        <w:pStyle w:val="ListParagraph"/>
        <w:numPr>
          <w:ilvl w:val="0"/>
          <w:numId w:val="8"/>
        </w:numPr>
      </w:pPr>
      <w:r>
        <w:t>W</w:t>
      </w:r>
      <w:r w:rsidR="008458BA" w:rsidRPr="008458BA">
        <w:t xml:space="preserve">hy it is important that Public Service </w:t>
      </w:r>
      <w:r w:rsidR="0015353F">
        <w:t>e</w:t>
      </w:r>
      <w:r w:rsidR="008458BA" w:rsidRPr="008458BA">
        <w:t>mployees work and live to their responsibilities</w:t>
      </w:r>
    </w:p>
    <w:p w14:paraId="642B0C2C" w14:textId="70CCEF2E" w:rsidR="003E0229" w:rsidRPr="003E0229" w:rsidRDefault="003E0229" w:rsidP="003E0229">
      <w:pPr>
        <w:pStyle w:val="ListParagraph"/>
        <w:autoSpaceDE w:val="0"/>
        <w:autoSpaceDN w:val="0"/>
        <w:adjustRightInd w:val="0"/>
        <w:spacing w:after="0" w:line="240" w:lineRule="auto"/>
      </w:pPr>
    </w:p>
    <w:p w14:paraId="0100BBBD" w14:textId="134996A3" w:rsidR="003E0229" w:rsidRPr="003E0229" w:rsidRDefault="003E0229" w:rsidP="003E0229">
      <w:pPr>
        <w:autoSpaceDE w:val="0"/>
        <w:autoSpaceDN w:val="0"/>
        <w:adjustRightInd w:val="0"/>
        <w:spacing w:after="0" w:line="240" w:lineRule="auto"/>
      </w:pPr>
      <w:r w:rsidRPr="003E0229">
        <w:t>You will need a pair of headphones.</w:t>
      </w:r>
    </w:p>
    <w:p w14:paraId="4F32D0A5" w14:textId="53BAEA5D" w:rsidR="002F01D4" w:rsidRPr="00FA17FC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22308C">
        <w:t>13</w:t>
      </w:r>
      <w:r w:rsidR="00F52202" w:rsidRPr="00FA17FC">
        <w:t xml:space="preserve"> -</w:t>
      </w:r>
      <w:r w:rsidR="008458BA">
        <w:t xml:space="preserve"> </w:t>
      </w:r>
      <w:r w:rsidR="008458BA" w:rsidRPr="008458BA">
        <w:t xml:space="preserve">Responsibilities of </w:t>
      </w:r>
      <w:r w:rsidR="00502584">
        <w:t>p</w:t>
      </w:r>
      <w:r w:rsidR="008458BA" w:rsidRPr="008458BA">
        <w:t xml:space="preserve">ublic </w:t>
      </w:r>
      <w:r w:rsidR="00502584">
        <w:t>s</w:t>
      </w:r>
      <w:r w:rsidR="008458BA" w:rsidRPr="008458BA">
        <w:t xml:space="preserve">ervice </w:t>
      </w:r>
      <w:r w:rsidR="00502584">
        <w:t>e</w:t>
      </w:r>
      <w:r w:rsidR="008458BA" w:rsidRPr="008458BA">
        <w:t>mployees</w:t>
      </w:r>
    </w:p>
    <w:p w14:paraId="06406202" w14:textId="7958A8F9" w:rsidR="00BB2588" w:rsidRPr="00BB2588" w:rsidRDefault="008458BA" w:rsidP="0062167C">
      <w:r w:rsidRPr="00DD66C2">
        <w:rPr>
          <w:b/>
          <w:bCs/>
        </w:rPr>
        <w:t>Download the PDF and complete the following table in Task 1</w:t>
      </w:r>
      <w:r w:rsidRPr="008458BA">
        <w:t xml:space="preserve">.  </w:t>
      </w:r>
    </w:p>
    <w:p w14:paraId="4A8AAF10" w14:textId="7A29B99F" w:rsidR="008458BA" w:rsidRDefault="008458BA" w:rsidP="0062167C">
      <w:r w:rsidRPr="008458BA">
        <w:t>When you are working for the Public Services, you will have a range of responsibilities in both your working and personal life.</w:t>
      </w:r>
    </w:p>
    <w:p w14:paraId="4DA4E7C4" w14:textId="38F75438" w:rsidR="008458BA" w:rsidRDefault="008458BA" w:rsidP="00433FF0">
      <w:pPr>
        <w:spacing w:after="240"/>
      </w:pPr>
      <w:r w:rsidRPr="008458BA">
        <w:rPr>
          <w:b/>
          <w:bCs/>
        </w:rPr>
        <w:t>Task 1</w:t>
      </w:r>
      <w:r w:rsidR="00DD66C2">
        <w:t>:</w:t>
      </w:r>
      <w:r w:rsidRPr="008458BA">
        <w:t xml:space="preserve"> Create a list of responsibilities you have if you work in the Public Services.</w:t>
      </w:r>
    </w:p>
    <w:p w14:paraId="7F8B45DE" w14:textId="39414AC0" w:rsidR="008458BA" w:rsidRPr="008458BA" w:rsidRDefault="008458BA" w:rsidP="008458BA">
      <w:r w:rsidRPr="008458BA">
        <w:t>Remember to save your work.</w:t>
      </w:r>
    </w:p>
    <w:p w14:paraId="6E326029" w14:textId="48A2DA16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FA17FC" w:rsidRPr="00FA17FC">
        <w:t xml:space="preserve">of </w:t>
      </w:r>
      <w:r w:rsidR="0022308C">
        <w:t>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8458BA" w:rsidRPr="008458BA">
        <w:t>Responsibilities</w:t>
      </w:r>
    </w:p>
    <w:p w14:paraId="5707A569" w14:textId="77777777" w:rsidR="008458BA" w:rsidRDefault="008458BA" w:rsidP="0062167C">
      <w:r w:rsidRPr="008458BA">
        <w:t>The responsibilities you would need to follow are:</w:t>
      </w:r>
    </w:p>
    <w:p w14:paraId="47450610" w14:textId="55FB360F" w:rsidR="008458BA" w:rsidRDefault="008458BA" w:rsidP="0062167C">
      <w:pPr>
        <w:pStyle w:val="ListParagraph"/>
        <w:numPr>
          <w:ilvl w:val="0"/>
          <w:numId w:val="15"/>
        </w:numPr>
      </w:pPr>
      <w:r w:rsidRPr="008458BA">
        <w:t>Obeying the law</w:t>
      </w:r>
    </w:p>
    <w:p w14:paraId="09269E6F" w14:textId="08E8F980" w:rsidR="00DD66C2" w:rsidRDefault="008458BA" w:rsidP="0062167C">
      <w:pPr>
        <w:pStyle w:val="ListParagraph"/>
        <w:numPr>
          <w:ilvl w:val="0"/>
          <w:numId w:val="15"/>
        </w:numPr>
      </w:pPr>
      <w:r w:rsidRPr="008458BA">
        <w:t>Maintain</w:t>
      </w:r>
      <w:r w:rsidR="00DD66C2">
        <w:t>ing</w:t>
      </w:r>
      <w:r w:rsidRPr="008458BA">
        <w:t xml:space="preserve"> professional standards </w:t>
      </w:r>
    </w:p>
    <w:p w14:paraId="2155CCCB" w14:textId="1A2B4454" w:rsidR="008458BA" w:rsidRDefault="00DD66C2" w:rsidP="0062167C">
      <w:pPr>
        <w:pStyle w:val="ListParagraph"/>
        <w:numPr>
          <w:ilvl w:val="0"/>
          <w:numId w:val="15"/>
        </w:numPr>
      </w:pPr>
      <w:r>
        <w:t>F</w:t>
      </w:r>
      <w:r w:rsidR="008458BA" w:rsidRPr="008458BA">
        <w:t>ollow</w:t>
      </w:r>
      <w:r>
        <w:t xml:space="preserve">ing </w:t>
      </w:r>
      <w:r w:rsidR="008458BA" w:rsidRPr="008458BA">
        <w:t>codes of practice</w:t>
      </w:r>
    </w:p>
    <w:p w14:paraId="6AFB0795" w14:textId="25CD42DF" w:rsidR="008458BA" w:rsidRDefault="008458BA" w:rsidP="0062167C">
      <w:pPr>
        <w:pStyle w:val="ListParagraph"/>
        <w:numPr>
          <w:ilvl w:val="0"/>
          <w:numId w:val="15"/>
        </w:numPr>
      </w:pPr>
      <w:r w:rsidRPr="008458BA">
        <w:t>Promot</w:t>
      </w:r>
      <w:r w:rsidR="00DD66C2">
        <w:t>ing</w:t>
      </w:r>
      <w:r w:rsidRPr="008458BA">
        <w:t xml:space="preserve"> diversity</w:t>
      </w:r>
    </w:p>
    <w:p w14:paraId="13523EA8" w14:textId="1AAF056E" w:rsidR="008458BA" w:rsidRDefault="008458BA" w:rsidP="0062167C">
      <w:pPr>
        <w:pStyle w:val="ListParagraph"/>
        <w:numPr>
          <w:ilvl w:val="0"/>
          <w:numId w:val="15"/>
        </w:numPr>
      </w:pPr>
      <w:r w:rsidRPr="008458BA">
        <w:t>Follow</w:t>
      </w:r>
      <w:r w:rsidR="00DD66C2">
        <w:t>ing</w:t>
      </w:r>
      <w:r w:rsidRPr="008458BA">
        <w:t xml:space="preserve"> anti-discrimination policies</w:t>
      </w:r>
    </w:p>
    <w:p w14:paraId="60DE714E" w14:textId="243722BA" w:rsidR="008458BA" w:rsidRPr="008458BA" w:rsidRDefault="008458BA" w:rsidP="0062167C">
      <w:pPr>
        <w:pStyle w:val="ListParagraph"/>
        <w:numPr>
          <w:ilvl w:val="0"/>
          <w:numId w:val="15"/>
        </w:numPr>
      </w:pPr>
      <w:r w:rsidRPr="008458BA">
        <w:t>Follow</w:t>
      </w:r>
      <w:r w:rsidR="00DD66C2">
        <w:t>ing</w:t>
      </w:r>
      <w:r w:rsidRPr="008458BA">
        <w:t xml:space="preserve"> procedures for complaints</w:t>
      </w:r>
    </w:p>
    <w:p w14:paraId="33243F1E" w14:textId="397F7644" w:rsidR="008458BA" w:rsidRPr="008458BA" w:rsidRDefault="008458BA" w:rsidP="008458BA">
      <w:r w:rsidRPr="008458BA">
        <w:t xml:space="preserve">Did you think of some of these when completing your task?  </w:t>
      </w:r>
    </w:p>
    <w:p w14:paraId="09A90366" w14:textId="412AFFEF" w:rsidR="00F52202" w:rsidRDefault="00FD7CEF" w:rsidP="00170CB5">
      <w:pPr>
        <w:pStyle w:val="Heading1"/>
      </w:pPr>
      <w:r>
        <w:t>4</w:t>
      </w:r>
      <w:r w:rsidR="00F52202" w:rsidRPr="00FA17FC">
        <w:t xml:space="preserve"> </w:t>
      </w:r>
      <w:r w:rsidR="00A25C4A" w:rsidRPr="00FA17FC">
        <w:t xml:space="preserve">of </w:t>
      </w:r>
      <w:r w:rsidR="0022308C">
        <w:t>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8458BA" w:rsidRPr="008458BA">
        <w:t xml:space="preserve">Obeying the </w:t>
      </w:r>
      <w:r w:rsidR="00502584">
        <w:t>l</w:t>
      </w:r>
      <w:r w:rsidR="008458BA" w:rsidRPr="008458BA">
        <w:t>aw</w:t>
      </w:r>
    </w:p>
    <w:p w14:paraId="01F4B290" w14:textId="26C86018" w:rsidR="00236EE2" w:rsidRPr="009B37F5" w:rsidRDefault="008458BA" w:rsidP="00974B5E">
      <w:pPr>
        <w:autoSpaceDE w:val="0"/>
        <w:autoSpaceDN w:val="0"/>
        <w:adjustRightInd w:val="0"/>
        <w:spacing w:after="0" w:line="240" w:lineRule="auto"/>
      </w:pPr>
      <w:r w:rsidRPr="009B37F5">
        <w:t>As a member of the Public Services, it is important that you not only uphold the law but you also obey it.</w:t>
      </w:r>
    </w:p>
    <w:p w14:paraId="701B3855" w14:textId="77777777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</w:p>
    <w:p w14:paraId="1517FE4D" w14:textId="6F57D04B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  <w:r w:rsidRPr="009B37F5">
        <w:t>Just because you work in Public Services does not mean you can do what</w:t>
      </w:r>
      <w:r w:rsidR="00DD66C2">
        <w:t>ever</w:t>
      </w:r>
      <w:r w:rsidRPr="009B37F5">
        <w:t xml:space="preserve"> you want</w:t>
      </w:r>
      <w:r w:rsidR="00DD66C2">
        <w:t>.</w:t>
      </w:r>
      <w:r w:rsidRPr="009B37F5">
        <w:t xml:space="preserve"> </w:t>
      </w:r>
      <w:r w:rsidR="00DD66C2">
        <w:t>H</w:t>
      </w:r>
      <w:r w:rsidRPr="009B37F5">
        <w:t>owever, there might be times where</w:t>
      </w:r>
      <w:r w:rsidR="00DD66C2">
        <w:t xml:space="preserve"> Public Services employees</w:t>
      </w:r>
      <w:r w:rsidRPr="009B37F5">
        <w:t xml:space="preserve"> may have to break the law.</w:t>
      </w:r>
    </w:p>
    <w:p w14:paraId="02AF3B7A" w14:textId="77777777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</w:p>
    <w:p w14:paraId="26A82C6C" w14:textId="536A29FD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  <w:r w:rsidRPr="009B37F5">
        <w:t xml:space="preserve">An example of this could be a </w:t>
      </w:r>
      <w:r w:rsidR="00DD66C2">
        <w:t>p</w:t>
      </w:r>
      <w:r w:rsidRPr="009B37F5">
        <w:t xml:space="preserve">olice </w:t>
      </w:r>
      <w:r w:rsidR="00DD66C2">
        <w:t>o</w:t>
      </w:r>
      <w:r w:rsidRPr="009B37F5">
        <w:t>fficer driving to the scene of an incident but having to break the speed limit</w:t>
      </w:r>
      <w:r w:rsidR="00DD66C2">
        <w:t xml:space="preserve"> on their way there. </w:t>
      </w:r>
    </w:p>
    <w:p w14:paraId="3FA73963" w14:textId="5EE186C2" w:rsidR="00236EE2" w:rsidRDefault="00236EE2" w:rsidP="00236EE2">
      <w:pPr>
        <w:pStyle w:val="Heading1"/>
      </w:pPr>
      <w:r>
        <w:t>5</w:t>
      </w:r>
      <w:r w:rsidRPr="00FA17FC">
        <w:t xml:space="preserve"> of </w:t>
      </w:r>
      <w:r w:rsidR="0022308C">
        <w:t>13</w:t>
      </w:r>
      <w:r w:rsidRPr="00FA17FC">
        <w:t xml:space="preserve"> – </w:t>
      </w:r>
      <w:r w:rsidR="008458BA" w:rsidRPr="008458BA">
        <w:t xml:space="preserve">Obeying the </w:t>
      </w:r>
      <w:r w:rsidR="00502584">
        <w:t>l</w:t>
      </w:r>
      <w:r w:rsidR="008458BA" w:rsidRPr="008458BA">
        <w:t>aw</w:t>
      </w:r>
    </w:p>
    <w:p w14:paraId="32BD5324" w14:textId="28F44C14" w:rsidR="00236EE2" w:rsidRPr="009B37F5" w:rsidRDefault="008458BA" w:rsidP="00974B5E">
      <w:pPr>
        <w:autoSpaceDE w:val="0"/>
        <w:autoSpaceDN w:val="0"/>
        <w:adjustRightInd w:val="0"/>
        <w:spacing w:after="0" w:line="240" w:lineRule="auto"/>
      </w:pPr>
      <w:r w:rsidRPr="009B37F5">
        <w:t>Police officers may sometimes need to drive fast to respond in an emergency, but statistics show that they may exceed the speed limit at other times.</w:t>
      </w:r>
    </w:p>
    <w:p w14:paraId="3F176658" w14:textId="77777777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</w:p>
    <w:p w14:paraId="14E82831" w14:textId="7FBE17F4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D66C2">
        <w:rPr>
          <w:b/>
          <w:bCs/>
        </w:rPr>
        <w:lastRenderedPageBreak/>
        <w:t>Revisit the interactive PDF and complete Task 2</w:t>
      </w:r>
      <w:r w:rsidRPr="009B37F5">
        <w:rPr>
          <w:b/>
          <w:bCs/>
        </w:rPr>
        <w:t>.</w:t>
      </w:r>
    </w:p>
    <w:p w14:paraId="3AA9F19D" w14:textId="24A6E52F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1B30B0D" w14:textId="303BBC83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  <w:r w:rsidRPr="009B37F5">
        <w:rPr>
          <w:b/>
          <w:bCs/>
        </w:rPr>
        <w:t>Task 2</w:t>
      </w:r>
      <w:r w:rsidR="00DD66C2">
        <w:t>:</w:t>
      </w:r>
      <w:r w:rsidRPr="009B37F5">
        <w:t xml:space="preserve"> Look at the table of speeding officers and answer the following questions.</w:t>
      </w:r>
    </w:p>
    <w:p w14:paraId="51BEFBFF" w14:textId="26D64D1D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</w:p>
    <w:p w14:paraId="06592575" w14:textId="586D21C5" w:rsidR="008458BA" w:rsidRPr="009B37F5" w:rsidRDefault="008458BA" w:rsidP="00974B5E">
      <w:pPr>
        <w:autoSpaceDE w:val="0"/>
        <w:autoSpaceDN w:val="0"/>
        <w:adjustRightInd w:val="0"/>
        <w:spacing w:after="0" w:line="240" w:lineRule="auto"/>
      </w:pPr>
      <w:r w:rsidRPr="009B37F5">
        <w:t>Remember to save your work.</w:t>
      </w:r>
    </w:p>
    <w:p w14:paraId="1BA46E07" w14:textId="5C690D0B" w:rsidR="00236EE2" w:rsidRDefault="00236EE2" w:rsidP="00236EE2">
      <w:pPr>
        <w:pStyle w:val="Heading1"/>
      </w:pPr>
      <w:bookmarkStart w:id="0" w:name="_Hlk52804935"/>
      <w:r>
        <w:t xml:space="preserve">6 </w:t>
      </w:r>
      <w:r w:rsidRPr="00FA17FC">
        <w:t xml:space="preserve">of </w:t>
      </w:r>
      <w:r w:rsidR="0022308C">
        <w:t>13</w:t>
      </w:r>
      <w:r w:rsidRPr="00FA17FC">
        <w:t xml:space="preserve"> – </w:t>
      </w:r>
      <w:r w:rsidR="008458BA" w:rsidRPr="008458BA">
        <w:t xml:space="preserve">Maintaining </w:t>
      </w:r>
      <w:r w:rsidR="00FE2A9A">
        <w:t>p</w:t>
      </w:r>
      <w:r w:rsidR="008458BA" w:rsidRPr="008458BA">
        <w:t xml:space="preserve">rofessional </w:t>
      </w:r>
      <w:r w:rsidR="00FE2A9A">
        <w:t>s</w:t>
      </w:r>
      <w:r w:rsidR="008458BA" w:rsidRPr="008458BA">
        <w:t>tandards</w:t>
      </w:r>
    </w:p>
    <w:bookmarkEnd w:id="0"/>
    <w:p w14:paraId="7D4A8F55" w14:textId="77777777" w:rsidR="008458BA" w:rsidRPr="009B37F5" w:rsidRDefault="008458BA" w:rsidP="0062167C">
      <w:r w:rsidRPr="009B37F5">
        <w:t xml:space="preserve">When working in Public Services it is important to maintain professional standards. </w:t>
      </w:r>
    </w:p>
    <w:p w14:paraId="612A8C3C" w14:textId="36E42E2D" w:rsidR="008458BA" w:rsidRPr="0062167C" w:rsidRDefault="008458BA" w:rsidP="0062167C">
      <w:pPr>
        <w:rPr>
          <w:b/>
          <w:bCs/>
        </w:rPr>
      </w:pPr>
      <w:r w:rsidRPr="0062167C">
        <w:rPr>
          <w:b/>
          <w:bCs/>
        </w:rPr>
        <w:t>Case study scenario</w:t>
      </w:r>
    </w:p>
    <w:p w14:paraId="6ACC36A8" w14:textId="133758FD" w:rsidR="008458BA" w:rsidRPr="009B37F5" w:rsidRDefault="008458BA" w:rsidP="008458BA">
      <w:r w:rsidRPr="009B37F5">
        <w:t xml:space="preserve">You’re being interviewed for a job in your chosen Public Service and the person interviewing you asks how </w:t>
      </w:r>
      <w:r w:rsidR="00CA262A">
        <w:t xml:space="preserve">you </w:t>
      </w:r>
      <w:r w:rsidRPr="009B37F5">
        <w:t>will maintain professional standards that are required in the service.</w:t>
      </w:r>
    </w:p>
    <w:p w14:paraId="41E38CCF" w14:textId="5C645054" w:rsidR="008458BA" w:rsidRPr="009B37F5" w:rsidRDefault="008458BA" w:rsidP="008458BA">
      <w:pPr>
        <w:rPr>
          <w:b/>
          <w:bCs/>
        </w:rPr>
      </w:pPr>
      <w:r w:rsidRPr="00CA262A">
        <w:rPr>
          <w:b/>
          <w:bCs/>
        </w:rPr>
        <w:t>Revisit the interactive PDF and complete Task 3</w:t>
      </w:r>
      <w:r w:rsidRPr="009B37F5">
        <w:rPr>
          <w:b/>
          <w:bCs/>
        </w:rPr>
        <w:t>.</w:t>
      </w:r>
    </w:p>
    <w:p w14:paraId="0F6A865A" w14:textId="75661998" w:rsidR="008458BA" w:rsidRPr="009B37F5" w:rsidRDefault="008458BA" w:rsidP="008458BA">
      <w:r w:rsidRPr="009B37F5">
        <w:rPr>
          <w:b/>
          <w:bCs/>
        </w:rPr>
        <w:t>Task 3</w:t>
      </w:r>
      <w:r w:rsidR="00CA262A">
        <w:t>:</w:t>
      </w:r>
      <w:r w:rsidRPr="009B37F5">
        <w:t xml:space="preserve"> Can you explain how you would maintain professional standards in your chosen service and give examples?</w:t>
      </w:r>
    </w:p>
    <w:p w14:paraId="62B81C54" w14:textId="3A3E77A0" w:rsidR="00FD1F14" w:rsidRDefault="00FD1F14" w:rsidP="00475BB1">
      <w:pPr>
        <w:tabs>
          <w:tab w:val="left" w:pos="3780"/>
        </w:tabs>
      </w:pPr>
      <w:r w:rsidRPr="009B37F5">
        <w:t>Remember to save your work.</w:t>
      </w:r>
      <w:r w:rsidR="00475BB1">
        <w:tab/>
      </w:r>
    </w:p>
    <w:p w14:paraId="2980E6D3" w14:textId="7A65F1CB" w:rsidR="00FC6CA0" w:rsidRDefault="00FC6CA0" w:rsidP="00FC6CA0">
      <w:pPr>
        <w:pStyle w:val="Heading1"/>
      </w:pPr>
      <w:r>
        <w:t xml:space="preserve">7 </w:t>
      </w:r>
      <w:r w:rsidRPr="00FA17FC">
        <w:t xml:space="preserve">of </w:t>
      </w:r>
      <w:r w:rsidR="0022308C">
        <w:t>13</w:t>
      </w:r>
      <w:r w:rsidRPr="00FA17FC">
        <w:t xml:space="preserve"> – </w:t>
      </w:r>
      <w:r w:rsidR="00D91BA5" w:rsidRPr="00D91BA5">
        <w:t xml:space="preserve">Promoting </w:t>
      </w:r>
      <w:r w:rsidR="00B353C8">
        <w:t>d</w:t>
      </w:r>
      <w:r w:rsidR="00D91BA5" w:rsidRPr="00D91BA5">
        <w:t>iversity</w:t>
      </w:r>
    </w:p>
    <w:p w14:paraId="27D554ED" w14:textId="7BE5E5BC" w:rsidR="009B37F5" w:rsidRPr="00BB2588" w:rsidRDefault="00D91BA5" w:rsidP="0062167C">
      <w:r w:rsidRPr="009B37F5">
        <w:t>We live in a diverse society</w:t>
      </w:r>
      <w:r w:rsidR="00CA262A">
        <w:t>,</w:t>
      </w:r>
      <w:r w:rsidRPr="009B37F5">
        <w:t xml:space="preserve"> therefore it is important that the Public Services represent our society and also promote diversity.</w:t>
      </w:r>
    </w:p>
    <w:p w14:paraId="73AF31CB" w14:textId="504450AD" w:rsidR="00FC6CA0" w:rsidRDefault="009B37F5" w:rsidP="00BB2588">
      <w:pPr>
        <w:tabs>
          <w:tab w:val="left" w:pos="3780"/>
        </w:tabs>
        <w:spacing w:after="240"/>
      </w:pPr>
      <w:r>
        <w:t>Remember, diversity means understanding that each individual is unique, and we recognise our individual differences.</w:t>
      </w:r>
    </w:p>
    <w:p w14:paraId="36F42AB0" w14:textId="19B043C4" w:rsidR="00C66C33" w:rsidRDefault="00E106DA" w:rsidP="00170CB5">
      <w:pPr>
        <w:pStyle w:val="Heading1"/>
      </w:pPr>
      <w:r>
        <w:t>8</w:t>
      </w:r>
      <w:r w:rsidR="00C66C33" w:rsidRPr="00FA17FC">
        <w:t xml:space="preserve"> of </w:t>
      </w:r>
      <w:r w:rsidR="0022308C">
        <w:t>13</w:t>
      </w:r>
      <w:r w:rsidR="00C66C33" w:rsidRPr="00FA17FC">
        <w:t xml:space="preserve"> – </w:t>
      </w:r>
      <w:r w:rsidR="00FD7CEF">
        <w:t>Question 1</w:t>
      </w:r>
    </w:p>
    <w:p w14:paraId="0AC52564" w14:textId="52DBB8A5" w:rsidR="00C66C33" w:rsidRPr="00CA262A" w:rsidRDefault="00E106DA" w:rsidP="00A25C4A">
      <w:pPr>
        <w:pStyle w:val="NoSpacing"/>
      </w:pPr>
      <w:r w:rsidRPr="00CA262A">
        <w:t>Indicate whether the following statements are true or false.</w:t>
      </w:r>
    </w:p>
    <w:p w14:paraId="52477E10" w14:textId="1BBC09C6" w:rsidR="00E106DA" w:rsidRPr="00CA262A" w:rsidRDefault="00E106DA" w:rsidP="00A25C4A">
      <w:pPr>
        <w:pStyle w:val="NoSpacing"/>
      </w:pPr>
    </w:p>
    <w:p w14:paraId="17CFC23B" w14:textId="5502A380" w:rsidR="00E106DA" w:rsidRPr="00CA262A" w:rsidRDefault="00D97EA1" w:rsidP="00CD2FBA">
      <w:pPr>
        <w:pStyle w:val="NoSpacing"/>
        <w:numPr>
          <w:ilvl w:val="0"/>
          <w:numId w:val="11"/>
        </w:numPr>
      </w:pPr>
      <w:r w:rsidRPr="00CA262A">
        <w:t>In the UK, around 1 in 5 people of working age have a disability</w:t>
      </w:r>
    </w:p>
    <w:p w14:paraId="61474C73" w14:textId="53AF2440" w:rsidR="00D97EA1" w:rsidRPr="00CA262A" w:rsidRDefault="00D97EA1" w:rsidP="00CD2FBA">
      <w:pPr>
        <w:pStyle w:val="NoSpacing"/>
        <w:numPr>
          <w:ilvl w:val="0"/>
          <w:numId w:val="11"/>
        </w:numPr>
      </w:pPr>
      <w:r w:rsidRPr="00CA262A">
        <w:t>The largest ethnic group in England is Afro</w:t>
      </w:r>
      <w:r w:rsidR="00CA262A">
        <w:t xml:space="preserve"> </w:t>
      </w:r>
      <w:r w:rsidRPr="00CA262A">
        <w:t>Caribbean</w:t>
      </w:r>
    </w:p>
    <w:p w14:paraId="32F90E88" w14:textId="6D77AD67" w:rsidR="00CD2FBA" w:rsidRPr="00CA262A" w:rsidRDefault="00CD2FBA" w:rsidP="00CD2FBA">
      <w:pPr>
        <w:pStyle w:val="NoSpacing"/>
        <w:numPr>
          <w:ilvl w:val="0"/>
          <w:numId w:val="11"/>
        </w:numPr>
      </w:pPr>
      <w:r w:rsidRPr="00CA262A">
        <w:t>Equality is treating everyone the same</w:t>
      </w:r>
    </w:p>
    <w:p w14:paraId="23444387" w14:textId="0CDF564E" w:rsidR="00BC3008" w:rsidRPr="00CA262A" w:rsidRDefault="00BC3008" w:rsidP="00BC3008">
      <w:pPr>
        <w:pStyle w:val="NoSpacing"/>
      </w:pPr>
    </w:p>
    <w:p w14:paraId="6EFEB404" w14:textId="20CC277D" w:rsidR="00BC3008" w:rsidRPr="00CA262A" w:rsidRDefault="001E6D7F" w:rsidP="00BC3008">
      <w:pPr>
        <w:pStyle w:val="NoSpacing"/>
      </w:pPr>
      <w:r w:rsidRPr="00CA262A">
        <w:t>The correct a</w:t>
      </w:r>
      <w:r w:rsidR="00BC3008" w:rsidRPr="00CA262A">
        <w:t>nswers</w:t>
      </w:r>
      <w:r w:rsidRPr="00CA262A">
        <w:t xml:space="preserve"> are</w:t>
      </w:r>
      <w:r w:rsidR="00BC3008" w:rsidRPr="00CA262A">
        <w:t>:</w:t>
      </w:r>
    </w:p>
    <w:p w14:paraId="65814C14" w14:textId="525881D3" w:rsidR="00BC3008" w:rsidRPr="00CA262A" w:rsidRDefault="00BC3008" w:rsidP="00BC3008">
      <w:pPr>
        <w:pStyle w:val="NoSpacing"/>
      </w:pPr>
      <w:r w:rsidRPr="00CA262A">
        <w:t>1.</w:t>
      </w:r>
      <w:r w:rsidRPr="00CA262A">
        <w:tab/>
        <w:t xml:space="preserve">In the UK, around 1 in 5 people of working age have a disability </w:t>
      </w:r>
      <w:r w:rsidR="00913906" w:rsidRPr="00CA262A">
        <w:rPr>
          <w:b/>
          <w:bCs/>
        </w:rPr>
        <w:t>True</w:t>
      </w:r>
    </w:p>
    <w:p w14:paraId="2C508C1C" w14:textId="0CA3CB2C" w:rsidR="00BC3008" w:rsidRPr="00CA262A" w:rsidRDefault="00BC3008" w:rsidP="00BC3008">
      <w:pPr>
        <w:pStyle w:val="NoSpacing"/>
      </w:pPr>
      <w:r w:rsidRPr="00CA262A">
        <w:t>2.</w:t>
      </w:r>
      <w:r w:rsidRPr="00CA262A">
        <w:tab/>
        <w:t>The largest ethnic group in England is Afro Caribbean</w:t>
      </w:r>
      <w:r w:rsidR="00913906" w:rsidRPr="00CA262A">
        <w:t xml:space="preserve"> </w:t>
      </w:r>
      <w:r w:rsidR="00913906" w:rsidRPr="00CA262A">
        <w:rPr>
          <w:b/>
          <w:bCs/>
        </w:rPr>
        <w:t>False</w:t>
      </w:r>
    </w:p>
    <w:p w14:paraId="7F5E9B64" w14:textId="27B54B10" w:rsidR="00BC3008" w:rsidRPr="00CA262A" w:rsidRDefault="00BC3008" w:rsidP="00BC3008">
      <w:pPr>
        <w:pStyle w:val="NoSpacing"/>
      </w:pPr>
      <w:r w:rsidRPr="00CA262A">
        <w:t>3.</w:t>
      </w:r>
      <w:r w:rsidRPr="00CA262A">
        <w:tab/>
        <w:t>Equality is treating everyone the same</w:t>
      </w:r>
      <w:r w:rsidR="00913906" w:rsidRPr="00CA262A">
        <w:t xml:space="preserve"> </w:t>
      </w:r>
      <w:r w:rsidR="00913906" w:rsidRPr="00CA262A">
        <w:rPr>
          <w:b/>
          <w:bCs/>
        </w:rPr>
        <w:t>False</w:t>
      </w:r>
    </w:p>
    <w:p w14:paraId="7B267C63" w14:textId="77777777" w:rsidR="00D97EA1" w:rsidRDefault="00D97EA1" w:rsidP="00D97EA1">
      <w:pPr>
        <w:pStyle w:val="NoSpacing"/>
        <w:rPr>
          <w:sz w:val="24"/>
          <w:szCs w:val="24"/>
        </w:rPr>
      </w:pPr>
    </w:p>
    <w:p w14:paraId="557B0BC6" w14:textId="342BFA8B" w:rsidR="006913B4" w:rsidRDefault="00F813BC" w:rsidP="006913B4">
      <w:pPr>
        <w:pStyle w:val="Heading1"/>
      </w:pPr>
      <w:r>
        <w:t>9</w:t>
      </w:r>
      <w:r w:rsidR="006913B4" w:rsidRPr="00FA17FC">
        <w:t xml:space="preserve"> of </w:t>
      </w:r>
      <w:r w:rsidR="0022308C">
        <w:t>13</w:t>
      </w:r>
      <w:r w:rsidR="006913B4" w:rsidRPr="00FA17FC">
        <w:t xml:space="preserve"> – </w:t>
      </w:r>
      <w:r w:rsidR="006913B4">
        <w:t xml:space="preserve">Question </w:t>
      </w:r>
      <w:r w:rsidR="00FB2AEB">
        <w:t>2</w:t>
      </w:r>
    </w:p>
    <w:p w14:paraId="734BF43E" w14:textId="41A8ADA4" w:rsidR="006913B4" w:rsidRPr="00CA262A" w:rsidRDefault="006913B4" w:rsidP="006913B4">
      <w:pPr>
        <w:pStyle w:val="NoSpacing"/>
      </w:pPr>
      <w:r w:rsidRPr="00CA262A">
        <w:t>Answer this question.</w:t>
      </w:r>
    </w:p>
    <w:p w14:paraId="7F1A4EE1" w14:textId="2F5119EE" w:rsidR="006913B4" w:rsidRPr="00CA262A" w:rsidRDefault="006913B4" w:rsidP="006913B4">
      <w:pPr>
        <w:pStyle w:val="NoSpacing"/>
      </w:pPr>
    </w:p>
    <w:p w14:paraId="555C939B" w14:textId="53460D29" w:rsidR="006913B4" w:rsidRPr="00CA262A" w:rsidRDefault="006913B4" w:rsidP="006913B4">
      <w:pPr>
        <w:pStyle w:val="NoSpacing"/>
      </w:pPr>
      <w:r w:rsidRPr="00CA262A">
        <w:t>Which UK city is the most ethnically diverse?</w:t>
      </w:r>
    </w:p>
    <w:p w14:paraId="4173ADD8" w14:textId="0DE10A0B" w:rsidR="00904840" w:rsidRPr="00CA262A" w:rsidRDefault="00904840" w:rsidP="006913B4">
      <w:pPr>
        <w:pStyle w:val="NoSpacing"/>
      </w:pPr>
    </w:p>
    <w:p w14:paraId="0D4B01EB" w14:textId="3DC347D8" w:rsidR="00904840" w:rsidRPr="00CA262A" w:rsidRDefault="00904840" w:rsidP="00445227">
      <w:pPr>
        <w:pStyle w:val="NoSpacing"/>
        <w:numPr>
          <w:ilvl w:val="0"/>
          <w:numId w:val="13"/>
        </w:numPr>
      </w:pPr>
      <w:r w:rsidRPr="00CA262A">
        <w:t>Bradford</w:t>
      </w:r>
    </w:p>
    <w:p w14:paraId="72E230DD" w14:textId="1C63FB1F" w:rsidR="00904840" w:rsidRPr="00CA262A" w:rsidRDefault="00904840" w:rsidP="00445227">
      <w:pPr>
        <w:pStyle w:val="NoSpacing"/>
        <w:numPr>
          <w:ilvl w:val="0"/>
          <w:numId w:val="13"/>
        </w:numPr>
      </w:pPr>
      <w:r w:rsidRPr="00CA262A">
        <w:t>Birmingham</w:t>
      </w:r>
    </w:p>
    <w:p w14:paraId="3064DCDB" w14:textId="39305924" w:rsidR="00445227" w:rsidRPr="00CA262A" w:rsidRDefault="00445227" w:rsidP="00445227">
      <w:pPr>
        <w:pStyle w:val="NoSpacing"/>
        <w:numPr>
          <w:ilvl w:val="0"/>
          <w:numId w:val="13"/>
        </w:numPr>
      </w:pPr>
      <w:r w:rsidRPr="00CA262A">
        <w:t>London</w:t>
      </w:r>
    </w:p>
    <w:p w14:paraId="0ED89EC9" w14:textId="27503D4B" w:rsidR="00433A27" w:rsidRDefault="00433A27" w:rsidP="00433A27">
      <w:pPr>
        <w:pStyle w:val="NoSpacing"/>
        <w:rPr>
          <w:sz w:val="24"/>
          <w:szCs w:val="24"/>
        </w:rPr>
      </w:pPr>
    </w:p>
    <w:p w14:paraId="4C4C2988" w14:textId="0FB39853" w:rsidR="00433A27" w:rsidRPr="00CA262A" w:rsidRDefault="001E6D7F" w:rsidP="00433A27">
      <w:pPr>
        <w:pStyle w:val="NoSpacing"/>
      </w:pPr>
      <w:r w:rsidRPr="00CA262A">
        <w:t>The correct a</w:t>
      </w:r>
      <w:r w:rsidR="00433A27" w:rsidRPr="00CA262A">
        <w:t>nswer</w:t>
      </w:r>
      <w:r w:rsidRPr="00CA262A">
        <w:t xml:space="preserve"> is</w:t>
      </w:r>
      <w:r w:rsidR="00F73545" w:rsidRPr="00CA262A">
        <w:t xml:space="preserve"> c</w:t>
      </w:r>
      <w:r w:rsidR="00433A27" w:rsidRPr="00CA262A">
        <w:t>: London</w:t>
      </w:r>
    </w:p>
    <w:p w14:paraId="318D4DC1" w14:textId="29E0268D" w:rsidR="00FB2AEB" w:rsidRDefault="00F813BC" w:rsidP="00FB2AEB">
      <w:pPr>
        <w:pStyle w:val="Heading1"/>
      </w:pPr>
      <w:r>
        <w:t>10</w:t>
      </w:r>
      <w:r w:rsidR="00FB2AEB" w:rsidRPr="00FA17FC">
        <w:t xml:space="preserve"> of </w:t>
      </w:r>
      <w:r w:rsidR="0022308C">
        <w:t>13</w:t>
      </w:r>
      <w:r w:rsidR="00FB2AEB" w:rsidRPr="00FA17FC">
        <w:t xml:space="preserve"> – </w:t>
      </w:r>
      <w:r w:rsidR="00FB2AEB">
        <w:t xml:space="preserve">Question </w:t>
      </w:r>
      <w:r w:rsidR="001946D6">
        <w:t>3</w:t>
      </w:r>
    </w:p>
    <w:p w14:paraId="5A383EDF" w14:textId="34C4239E" w:rsidR="00FB2AEB" w:rsidRDefault="00FB2AEB" w:rsidP="00FB2AEB">
      <w:pPr>
        <w:pStyle w:val="NoSpacing"/>
        <w:rPr>
          <w:sz w:val="24"/>
          <w:szCs w:val="24"/>
        </w:rPr>
      </w:pPr>
      <w:r w:rsidRPr="006913B4">
        <w:rPr>
          <w:sz w:val="24"/>
          <w:szCs w:val="24"/>
        </w:rPr>
        <w:t>Answer this question.</w:t>
      </w:r>
    </w:p>
    <w:p w14:paraId="639722F6" w14:textId="77777777" w:rsidR="0062167C" w:rsidRDefault="0062167C" w:rsidP="00FB2AEB">
      <w:pPr>
        <w:pStyle w:val="NoSpacing"/>
        <w:rPr>
          <w:sz w:val="24"/>
          <w:szCs w:val="24"/>
        </w:rPr>
      </w:pPr>
    </w:p>
    <w:p w14:paraId="5DA7A73F" w14:textId="000A912A" w:rsidR="00744182" w:rsidRPr="00744182" w:rsidRDefault="00F813BC" w:rsidP="0062167C">
      <w:r w:rsidRPr="00F813BC">
        <w:t>How many protected characteristics are there?</w:t>
      </w:r>
    </w:p>
    <w:p w14:paraId="2D4F6286" w14:textId="34F77BEC" w:rsidR="00744182" w:rsidRDefault="00744182" w:rsidP="00744182">
      <w:pPr>
        <w:pStyle w:val="ListParagraph"/>
        <w:numPr>
          <w:ilvl w:val="0"/>
          <w:numId w:val="14"/>
        </w:numPr>
      </w:pPr>
      <w:r>
        <w:t>Six (6)</w:t>
      </w:r>
    </w:p>
    <w:p w14:paraId="1559ED65" w14:textId="6B7CD63C" w:rsidR="00744182" w:rsidRDefault="00744182" w:rsidP="00744182">
      <w:pPr>
        <w:pStyle w:val="ListParagraph"/>
        <w:numPr>
          <w:ilvl w:val="0"/>
          <w:numId w:val="14"/>
        </w:numPr>
      </w:pPr>
      <w:r>
        <w:t>Nine (9)</w:t>
      </w:r>
    </w:p>
    <w:p w14:paraId="2F33B389" w14:textId="7B231212" w:rsidR="00744182" w:rsidRDefault="00744182" w:rsidP="00744182">
      <w:pPr>
        <w:pStyle w:val="ListParagraph"/>
        <w:numPr>
          <w:ilvl w:val="0"/>
          <w:numId w:val="14"/>
        </w:numPr>
      </w:pPr>
      <w:r>
        <w:t>Twelve (12)</w:t>
      </w:r>
    </w:p>
    <w:p w14:paraId="0B792943" w14:textId="68B3D528" w:rsidR="00744182" w:rsidRPr="00744182" w:rsidRDefault="00F73545" w:rsidP="00744182">
      <w:r>
        <w:t>The correct a</w:t>
      </w:r>
      <w:r w:rsidR="00744182">
        <w:t>n</w:t>
      </w:r>
      <w:r w:rsidR="00F60129">
        <w:t>s</w:t>
      </w:r>
      <w:r w:rsidR="00744182">
        <w:t>wer</w:t>
      </w:r>
      <w:r>
        <w:t xml:space="preserve"> is</w:t>
      </w:r>
      <w:r w:rsidR="00744182">
        <w:t xml:space="preserve">: </w:t>
      </w:r>
      <w:r w:rsidR="00F60129">
        <w:t>Nine (9)</w:t>
      </w:r>
      <w:r w:rsidR="003166FB">
        <w:t xml:space="preserve"> </w:t>
      </w:r>
    </w:p>
    <w:p w14:paraId="31C86331" w14:textId="14667B58" w:rsidR="00BE380A" w:rsidRDefault="00BE380A" w:rsidP="00BE380A">
      <w:pPr>
        <w:pStyle w:val="Heading1"/>
      </w:pPr>
      <w:r>
        <w:t xml:space="preserve">11 </w:t>
      </w:r>
      <w:r w:rsidRPr="00FA17FC">
        <w:t xml:space="preserve">of </w:t>
      </w:r>
      <w:r w:rsidR="0022308C">
        <w:t>13</w:t>
      </w:r>
      <w:r w:rsidRPr="00FA17FC">
        <w:t xml:space="preserve"> – </w:t>
      </w:r>
      <w:r w:rsidRPr="00D91BA5">
        <w:t xml:space="preserve">Promoting </w:t>
      </w:r>
      <w:r w:rsidR="00B353C8">
        <w:t>d</w:t>
      </w:r>
      <w:r w:rsidRPr="00D91BA5">
        <w:t>iversity</w:t>
      </w:r>
    </w:p>
    <w:p w14:paraId="33E09741" w14:textId="17A4D58B" w:rsidR="00F61B2A" w:rsidRDefault="00275FDF" w:rsidP="00275FDF">
      <w:r w:rsidRPr="00275FDF">
        <w:t>There are two articles that have been attached below.</w:t>
      </w:r>
      <w:r w:rsidR="00CA262A">
        <w:t xml:space="preserve"> </w:t>
      </w:r>
      <w:r w:rsidR="00F61B2A" w:rsidRPr="00F61B2A">
        <w:t>Please read through the articles and take some notes as you will be questioned about the topics.</w:t>
      </w:r>
    </w:p>
    <w:p w14:paraId="7FB41329" w14:textId="116C8B19" w:rsidR="00CA262A" w:rsidRDefault="002A5479" w:rsidP="00275FDF">
      <w:hyperlink r:id="rId10" w:history="1">
        <w:r w:rsidR="00CA262A" w:rsidRPr="00CA262A">
          <w:rPr>
            <w:rStyle w:val="Hyperlink"/>
          </w:rPr>
          <w:t>Theresa May calls for more female police officers to tackle “changing face of crime”</w:t>
        </w:r>
      </w:hyperlink>
    </w:p>
    <w:p w14:paraId="0C21063E" w14:textId="35F309E7" w:rsidR="00CA262A" w:rsidRDefault="002A5479" w:rsidP="00275FDF">
      <w:hyperlink r:id="rId11" w:history="1">
        <w:r w:rsidR="00CA262A" w:rsidRPr="00CA262A">
          <w:rPr>
            <w:rStyle w:val="Hyperlink"/>
          </w:rPr>
          <w:t>Fire bridges “must do more to improve racial diversity” – minister</w:t>
        </w:r>
      </w:hyperlink>
      <w:r w:rsidR="00CA262A">
        <w:t xml:space="preserve"> </w:t>
      </w:r>
    </w:p>
    <w:p w14:paraId="5BD4FEED" w14:textId="301E992D" w:rsidR="00E510B8" w:rsidRDefault="00E510B8" w:rsidP="00275FDF">
      <w:r w:rsidRPr="00CA262A">
        <w:rPr>
          <w:b/>
          <w:bCs/>
        </w:rPr>
        <w:t>Revisit the interactive PDF and complete Task 4</w:t>
      </w:r>
      <w:r w:rsidRPr="00E510B8">
        <w:rPr>
          <w:b/>
          <w:bCs/>
        </w:rPr>
        <w:t>.</w:t>
      </w:r>
    </w:p>
    <w:p w14:paraId="0FE55055" w14:textId="488A5843" w:rsidR="00E510B8" w:rsidRDefault="00E510B8" w:rsidP="00275FDF">
      <w:r w:rsidRPr="00E510B8">
        <w:rPr>
          <w:b/>
          <w:bCs/>
        </w:rPr>
        <w:t>Task 4</w:t>
      </w:r>
      <w:r w:rsidR="00CA262A">
        <w:t>:</w:t>
      </w:r>
      <w:r w:rsidRPr="00E510B8">
        <w:t xml:space="preserve"> Do you think it is important that Public Services recruit for specific diversities?</w:t>
      </w:r>
    </w:p>
    <w:p w14:paraId="0CEC869F" w14:textId="1E32B2EE" w:rsidR="00E2215C" w:rsidRDefault="00E2215C" w:rsidP="00275FDF">
      <w:r w:rsidRPr="00E2215C">
        <w:t>Remember to save your work.</w:t>
      </w:r>
    </w:p>
    <w:p w14:paraId="487EE402" w14:textId="07145FCD" w:rsidR="00BB3AF9" w:rsidRPr="00BB3AF9" w:rsidRDefault="00622B16" w:rsidP="00433FF0">
      <w:pPr>
        <w:pStyle w:val="Heading1"/>
      </w:pPr>
      <w:r>
        <w:t>1</w:t>
      </w:r>
      <w:r w:rsidR="00DC26E9">
        <w:t>2</w:t>
      </w:r>
      <w:r>
        <w:t xml:space="preserve"> </w:t>
      </w:r>
      <w:r w:rsidRPr="00FA17FC">
        <w:t xml:space="preserve">of </w:t>
      </w:r>
      <w:r w:rsidR="0022308C">
        <w:t>13</w:t>
      </w:r>
      <w:r w:rsidRPr="00FA17FC">
        <w:t xml:space="preserve"> – </w:t>
      </w:r>
      <w:r w:rsidR="000A5435" w:rsidRPr="000A5435">
        <w:t>Anti-discrimination</w:t>
      </w:r>
    </w:p>
    <w:p w14:paraId="1A070F95" w14:textId="7188CFCB" w:rsidR="00E2215C" w:rsidRDefault="000A5435" w:rsidP="00275FDF">
      <w:r w:rsidRPr="000A5435">
        <w:t>As members of the Public Services, it is not only important to promote diversity but it is also important to promote anti-discrimination.</w:t>
      </w:r>
    </w:p>
    <w:p w14:paraId="28988F4A" w14:textId="011DD0E7" w:rsidR="00DC26E9" w:rsidRDefault="00DC26E9" w:rsidP="00275FDF">
      <w:r w:rsidRPr="00DC26E9">
        <w:t xml:space="preserve">Now watch the following two videos </w:t>
      </w:r>
      <w:r w:rsidR="00CA262A">
        <w:t>that</w:t>
      </w:r>
      <w:r w:rsidRPr="00DC26E9">
        <w:t xml:space="preserve"> explore a </w:t>
      </w:r>
      <w:r w:rsidR="00CA262A">
        <w:t>p</w:t>
      </w:r>
      <w:r w:rsidRPr="00DC26E9">
        <w:t xml:space="preserve">olice </w:t>
      </w:r>
      <w:r w:rsidR="00CA262A">
        <w:t>o</w:t>
      </w:r>
      <w:r w:rsidRPr="00DC26E9">
        <w:t>fficer being discriminated against.</w:t>
      </w:r>
    </w:p>
    <w:p w14:paraId="72CF1F38" w14:textId="77777777" w:rsidR="00CA262A" w:rsidRDefault="002A5479" w:rsidP="00275FDF">
      <w:hyperlink r:id="rId12" w:history="1">
        <w:r w:rsidR="00CA262A" w:rsidRPr="00CA262A">
          <w:rPr>
            <w:rStyle w:val="Hyperlink"/>
          </w:rPr>
          <w:t>London: Metropolitan Police Carol Howard claims career was held back due to race and sex</w:t>
        </w:r>
      </w:hyperlink>
    </w:p>
    <w:p w14:paraId="4E592946" w14:textId="59E21DDD" w:rsidR="00E2215C" w:rsidRDefault="002A5479" w:rsidP="00275FDF">
      <w:hyperlink r:id="rId13" w:history="1">
        <w:r w:rsidR="00CA262A" w:rsidRPr="00CA262A">
          <w:rPr>
            <w:rStyle w:val="Hyperlink"/>
          </w:rPr>
          <w:t xml:space="preserve">Firearms officer Carol Howard suffered months of hell </w:t>
        </w:r>
      </w:hyperlink>
      <w:r w:rsidR="00CA262A">
        <w:t xml:space="preserve"> </w:t>
      </w:r>
    </w:p>
    <w:p w14:paraId="7033841F" w14:textId="0B88FA7B" w:rsidR="00B028EB" w:rsidRDefault="00B028EB" w:rsidP="00275FDF">
      <w:pPr>
        <w:rPr>
          <w:b/>
          <w:bCs/>
        </w:rPr>
      </w:pPr>
      <w:r w:rsidRPr="00CA262A">
        <w:rPr>
          <w:b/>
          <w:bCs/>
        </w:rPr>
        <w:t>Revisit the interactive PDF and complete Task 5</w:t>
      </w:r>
      <w:r w:rsidRPr="00B028EB">
        <w:rPr>
          <w:b/>
          <w:bCs/>
        </w:rPr>
        <w:t>.</w:t>
      </w:r>
    </w:p>
    <w:p w14:paraId="20FDE6AD" w14:textId="0618ED30" w:rsidR="00B028EB" w:rsidRDefault="00B028EB" w:rsidP="00275FDF">
      <w:r w:rsidRPr="00B028EB">
        <w:rPr>
          <w:b/>
          <w:bCs/>
        </w:rPr>
        <w:t>Task 5</w:t>
      </w:r>
      <w:r w:rsidR="00CA262A">
        <w:t>:</w:t>
      </w:r>
      <w:r w:rsidRPr="00B028EB">
        <w:t xml:space="preserve"> Can you explain why it is important that Public Services maintain their responsibilities, and can you explain the consequences if people who work in Public Services go against their responsibilities?</w:t>
      </w:r>
    </w:p>
    <w:p w14:paraId="5BF96429" w14:textId="4D2DDD05" w:rsidR="00170CB5" w:rsidRPr="00D848EC" w:rsidRDefault="006C0889" w:rsidP="00D848EC">
      <w:r w:rsidRPr="006C0889">
        <w:t>Remember to save your work.</w:t>
      </w:r>
    </w:p>
    <w:p w14:paraId="09844D31" w14:textId="6D3B53E2" w:rsidR="00A25C4A" w:rsidRPr="00FA17FC" w:rsidRDefault="00D848EC" w:rsidP="00FA17FC">
      <w:pPr>
        <w:pStyle w:val="Heading1"/>
      </w:pPr>
      <w:r>
        <w:t>13</w:t>
      </w:r>
      <w:r w:rsidR="00A25C4A" w:rsidRPr="00FA17FC">
        <w:t xml:space="preserve"> of </w:t>
      </w:r>
      <w:r w:rsidR="0022308C">
        <w:t>13</w:t>
      </w:r>
      <w:r w:rsidR="00A25C4A" w:rsidRPr="00FA17FC">
        <w:t xml:space="preserve"> – End</w:t>
      </w:r>
    </w:p>
    <w:p w14:paraId="05B7B294" w14:textId="0AE4F151" w:rsidR="00A25C4A" w:rsidRPr="00CA262A" w:rsidRDefault="00A25C4A" w:rsidP="00A25C4A">
      <w:pPr>
        <w:pStyle w:val="NoSpacing"/>
      </w:pPr>
      <w:r w:rsidRPr="00CA262A">
        <w:t xml:space="preserve">Well done. You </w:t>
      </w:r>
      <w:r w:rsidR="000E7796" w:rsidRPr="00CA262A">
        <w:t>have completed this session o</w:t>
      </w:r>
      <w:r w:rsidR="001E33D6" w:rsidRPr="00CA262A">
        <w:t>n the responsibilities of Public Service employees.</w:t>
      </w:r>
    </w:p>
    <w:p w14:paraId="734A8A44" w14:textId="77777777" w:rsidR="00A25C4A" w:rsidRPr="00CA262A" w:rsidRDefault="00A25C4A" w:rsidP="00A25C4A">
      <w:pPr>
        <w:pStyle w:val="NoSpacing"/>
      </w:pPr>
    </w:p>
    <w:p w14:paraId="0DA73CE1" w14:textId="77777777" w:rsidR="00A25C4A" w:rsidRPr="00CA262A" w:rsidRDefault="00A25C4A" w:rsidP="00A25C4A">
      <w:pPr>
        <w:pStyle w:val="NoSpacing"/>
      </w:pPr>
      <w:r w:rsidRPr="00CA262A">
        <w:t>In this session we have covered:</w:t>
      </w:r>
    </w:p>
    <w:p w14:paraId="6AA1C528" w14:textId="77777777" w:rsidR="004F4AB2" w:rsidRPr="00CA262A" w:rsidRDefault="004F4AB2" w:rsidP="00CA26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 w:rsidRPr="00CA262A">
        <w:t>How to identify the different types of responsibilities Public Service employees have</w:t>
      </w:r>
    </w:p>
    <w:p w14:paraId="2D116869" w14:textId="15BC248B" w:rsidR="00A25C4A" w:rsidRPr="00CA262A" w:rsidRDefault="00D671E0" w:rsidP="00CA262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lastRenderedPageBreak/>
        <w:t>W</w:t>
      </w:r>
      <w:bookmarkStart w:id="1" w:name="_GoBack"/>
      <w:bookmarkEnd w:id="1"/>
      <w:r w:rsidR="004F4AB2" w:rsidRPr="00CA262A">
        <w:t xml:space="preserve">hy it is important that Public Service </w:t>
      </w:r>
      <w:r w:rsidR="00CA262A">
        <w:t>e</w:t>
      </w:r>
      <w:r w:rsidR="004F4AB2" w:rsidRPr="00CA262A">
        <w:t>mployees work and live to their responsibilities</w:t>
      </w:r>
    </w:p>
    <w:p w14:paraId="62B9CDAD" w14:textId="77777777" w:rsidR="004F4AB2" w:rsidRPr="00CA262A" w:rsidRDefault="004F4AB2" w:rsidP="004F4AB2">
      <w:pPr>
        <w:autoSpaceDE w:val="0"/>
        <w:autoSpaceDN w:val="0"/>
        <w:adjustRightInd w:val="0"/>
        <w:spacing w:after="0" w:line="240" w:lineRule="auto"/>
      </w:pPr>
    </w:p>
    <w:p w14:paraId="0FDF4FD3" w14:textId="77777777" w:rsidR="00A25C4A" w:rsidRPr="00CA262A" w:rsidRDefault="00A25C4A" w:rsidP="00A25C4A">
      <w:pPr>
        <w:pStyle w:val="NoSpacing"/>
      </w:pPr>
      <w:r w:rsidRPr="00CA262A">
        <w:t>If you are unsure or have any questions about any of these topics, make a note and speak to your tutor for more help.</w:t>
      </w:r>
    </w:p>
    <w:sectPr w:rsidR="00A25C4A" w:rsidRPr="00CA262A" w:rsidSect="00A25C4A">
      <w:headerReference w:type="default" r:id="rId14"/>
      <w:footerReference w:type="default" r:id="rId15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7F561" w14:textId="77777777" w:rsidR="002A5479" w:rsidRDefault="002A5479" w:rsidP="00214047">
      <w:pPr>
        <w:spacing w:after="0" w:line="240" w:lineRule="auto"/>
      </w:pPr>
      <w:r>
        <w:separator/>
      </w:r>
    </w:p>
  </w:endnote>
  <w:endnote w:type="continuationSeparator" w:id="0">
    <w:p w14:paraId="18428B89" w14:textId="77777777" w:rsidR="002A5479" w:rsidRDefault="002A5479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D38D" w14:textId="77777777" w:rsidR="002A5479" w:rsidRDefault="002A5479" w:rsidP="00214047">
      <w:pPr>
        <w:spacing w:after="0" w:line="240" w:lineRule="auto"/>
      </w:pPr>
      <w:r>
        <w:separator/>
      </w:r>
    </w:p>
  </w:footnote>
  <w:footnote w:type="continuationSeparator" w:id="0">
    <w:p w14:paraId="162EC902" w14:textId="77777777" w:rsidR="002A5479" w:rsidRDefault="002A5479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5633E7"/>
    <w:multiLevelType w:val="hybridMultilevel"/>
    <w:tmpl w:val="DDB05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E46"/>
    <w:multiLevelType w:val="hybridMultilevel"/>
    <w:tmpl w:val="C4044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50AA"/>
    <w:multiLevelType w:val="hybridMultilevel"/>
    <w:tmpl w:val="7CF2C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5306"/>
    <w:multiLevelType w:val="hybridMultilevel"/>
    <w:tmpl w:val="C212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2B0BC8"/>
    <w:multiLevelType w:val="hybridMultilevel"/>
    <w:tmpl w:val="2D70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C2F93"/>
    <w:multiLevelType w:val="hybridMultilevel"/>
    <w:tmpl w:val="DDB05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98B"/>
    <w:multiLevelType w:val="hybridMultilevel"/>
    <w:tmpl w:val="F6DC0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36A2"/>
    <w:multiLevelType w:val="hybridMultilevel"/>
    <w:tmpl w:val="3536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44466"/>
    <w:multiLevelType w:val="hybridMultilevel"/>
    <w:tmpl w:val="7828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4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7BBC"/>
    <w:rsid w:val="000A5435"/>
    <w:rsid w:val="000B6886"/>
    <w:rsid w:val="000E7796"/>
    <w:rsid w:val="000F5B8E"/>
    <w:rsid w:val="001056E2"/>
    <w:rsid w:val="0015353F"/>
    <w:rsid w:val="001536A2"/>
    <w:rsid w:val="00170CB5"/>
    <w:rsid w:val="001779E8"/>
    <w:rsid w:val="00181EC1"/>
    <w:rsid w:val="001946D6"/>
    <w:rsid w:val="001E33D6"/>
    <w:rsid w:val="001E6D7F"/>
    <w:rsid w:val="002129E0"/>
    <w:rsid w:val="00214047"/>
    <w:rsid w:val="0022308C"/>
    <w:rsid w:val="00233E8E"/>
    <w:rsid w:val="00236EE2"/>
    <w:rsid w:val="00275516"/>
    <w:rsid w:val="00275FDF"/>
    <w:rsid w:val="002A5479"/>
    <w:rsid w:val="002D7D15"/>
    <w:rsid w:val="002F01D4"/>
    <w:rsid w:val="0030421C"/>
    <w:rsid w:val="00306BAD"/>
    <w:rsid w:val="003166FB"/>
    <w:rsid w:val="003C61ED"/>
    <w:rsid w:val="003E0229"/>
    <w:rsid w:val="004314A8"/>
    <w:rsid w:val="00433A27"/>
    <w:rsid w:val="00433FF0"/>
    <w:rsid w:val="00445227"/>
    <w:rsid w:val="00475BB1"/>
    <w:rsid w:val="00476D3B"/>
    <w:rsid w:val="004F4AB2"/>
    <w:rsid w:val="00502584"/>
    <w:rsid w:val="00521A41"/>
    <w:rsid w:val="005373C7"/>
    <w:rsid w:val="0054061B"/>
    <w:rsid w:val="0054211B"/>
    <w:rsid w:val="005569DE"/>
    <w:rsid w:val="00570C0A"/>
    <w:rsid w:val="00606921"/>
    <w:rsid w:val="0062167C"/>
    <w:rsid w:val="00622B16"/>
    <w:rsid w:val="006648DC"/>
    <w:rsid w:val="006913B4"/>
    <w:rsid w:val="006929BB"/>
    <w:rsid w:val="006C0889"/>
    <w:rsid w:val="006F1629"/>
    <w:rsid w:val="007020AF"/>
    <w:rsid w:val="007100B7"/>
    <w:rsid w:val="007132A7"/>
    <w:rsid w:val="00744182"/>
    <w:rsid w:val="00767C73"/>
    <w:rsid w:val="00770224"/>
    <w:rsid w:val="00796493"/>
    <w:rsid w:val="007A6570"/>
    <w:rsid w:val="007B61B8"/>
    <w:rsid w:val="007F67D8"/>
    <w:rsid w:val="00842460"/>
    <w:rsid w:val="008458BA"/>
    <w:rsid w:val="00904840"/>
    <w:rsid w:val="009102E1"/>
    <w:rsid w:val="00913906"/>
    <w:rsid w:val="0092302E"/>
    <w:rsid w:val="00923567"/>
    <w:rsid w:val="00935527"/>
    <w:rsid w:val="00966CD7"/>
    <w:rsid w:val="009720EA"/>
    <w:rsid w:val="00974B5E"/>
    <w:rsid w:val="00992BE9"/>
    <w:rsid w:val="009B37F5"/>
    <w:rsid w:val="009D706B"/>
    <w:rsid w:val="00A25C4A"/>
    <w:rsid w:val="00A5176B"/>
    <w:rsid w:val="00A722B2"/>
    <w:rsid w:val="00A95AFA"/>
    <w:rsid w:val="00AF7103"/>
    <w:rsid w:val="00B028EB"/>
    <w:rsid w:val="00B02E27"/>
    <w:rsid w:val="00B24D73"/>
    <w:rsid w:val="00B353C8"/>
    <w:rsid w:val="00BA5D73"/>
    <w:rsid w:val="00BB2588"/>
    <w:rsid w:val="00BB3AF9"/>
    <w:rsid w:val="00BC3008"/>
    <w:rsid w:val="00BE380A"/>
    <w:rsid w:val="00BF659F"/>
    <w:rsid w:val="00C425F9"/>
    <w:rsid w:val="00C56802"/>
    <w:rsid w:val="00C602B0"/>
    <w:rsid w:val="00C66C33"/>
    <w:rsid w:val="00C72AF9"/>
    <w:rsid w:val="00C7451A"/>
    <w:rsid w:val="00C80D60"/>
    <w:rsid w:val="00C86B2E"/>
    <w:rsid w:val="00CA262A"/>
    <w:rsid w:val="00CC012D"/>
    <w:rsid w:val="00CC3BDE"/>
    <w:rsid w:val="00CD2FBA"/>
    <w:rsid w:val="00D64A8B"/>
    <w:rsid w:val="00D671E0"/>
    <w:rsid w:val="00D81264"/>
    <w:rsid w:val="00D81769"/>
    <w:rsid w:val="00D848EC"/>
    <w:rsid w:val="00D91BA5"/>
    <w:rsid w:val="00D97EA1"/>
    <w:rsid w:val="00DB7B1D"/>
    <w:rsid w:val="00DC26E9"/>
    <w:rsid w:val="00DC4AA8"/>
    <w:rsid w:val="00DD66C2"/>
    <w:rsid w:val="00E06230"/>
    <w:rsid w:val="00E106DA"/>
    <w:rsid w:val="00E2215C"/>
    <w:rsid w:val="00E40723"/>
    <w:rsid w:val="00E510B8"/>
    <w:rsid w:val="00E83C2C"/>
    <w:rsid w:val="00E85032"/>
    <w:rsid w:val="00EE0D59"/>
    <w:rsid w:val="00F52202"/>
    <w:rsid w:val="00F60129"/>
    <w:rsid w:val="00F61B2A"/>
    <w:rsid w:val="00F73545"/>
    <w:rsid w:val="00F813BC"/>
    <w:rsid w:val="00FA17FC"/>
    <w:rsid w:val="00FB2AEB"/>
    <w:rsid w:val="00FB70AE"/>
    <w:rsid w:val="00FC2EE7"/>
    <w:rsid w:val="00FC6CA0"/>
    <w:rsid w:val="00FD1F14"/>
    <w:rsid w:val="00FD7CEF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6EE2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E02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1B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embed/I1WJHgoO_BI?autoplay=1&amp;rel=0&amp;start=0&amp;modestbranding=1&amp;showinfo=0&amp;theme=light&amp;fs=0&amp;probably_logged_in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4d4huTSwOfc?autoplay=1&amp;rel=0&amp;start=0&amp;modestbranding=1&amp;showinfo=0&amp;theme=light&amp;fs=0&amp;probably_logged_in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news/uk-3578583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tandard.co.uk/news/uk/theresa-may-calls-for-more-female-police-officers-to-tackle-changing-face-of-crime-a312761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35CA-EE54-4FDF-A032-E1B2E0F79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Kate Gilbert</cp:lastModifiedBy>
  <cp:revision>5</cp:revision>
  <dcterms:created xsi:type="dcterms:W3CDTF">2020-11-02T12:13:00Z</dcterms:created>
  <dcterms:modified xsi:type="dcterms:W3CDTF">2020-11-02T16:19:00Z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